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3E2D" w14:textId="77777777" w:rsidR="00150E46" w:rsidRDefault="00150E46" w:rsidP="00785747">
      <w:pPr>
        <w:spacing w:before="240"/>
        <w:outlineLvl w:val="0"/>
        <w:rPr>
          <w:rFonts w:ascii="Arial" w:hAnsi="Arial"/>
          <w:color w:val="0D0D0D" w:themeColor="text1" w:themeTint="F2"/>
          <w:sz w:val="22"/>
        </w:rPr>
      </w:pPr>
    </w:p>
    <w:p w14:paraId="67F463A0" w14:textId="77777777" w:rsidR="00336245" w:rsidRPr="005760A6" w:rsidRDefault="00336245" w:rsidP="00336245">
      <w:pPr>
        <w:pStyle w:val="Heading1A"/>
        <w:spacing w:before="720"/>
        <w:ind w:left="0"/>
        <w:rPr>
          <w:rFonts w:ascii="Arial" w:eastAsia="Arial" w:hAnsi="Arial" w:cs="Arial"/>
          <w:b/>
          <w:bCs/>
        </w:rPr>
      </w:pPr>
      <w:r>
        <w:rPr>
          <w:rFonts w:ascii="Arial" w:hAnsi="Arial"/>
          <w:b/>
          <w:bCs/>
        </w:rPr>
        <w:t>PRESS RELEASE</w:t>
      </w:r>
    </w:p>
    <w:p w14:paraId="524419AF" w14:textId="77777777" w:rsidR="001E7956" w:rsidRPr="00A746FA" w:rsidRDefault="001E7956" w:rsidP="001E7956">
      <w:pPr>
        <w:pStyle w:val="Body"/>
        <w:rPr>
          <w:rFonts w:ascii="Arial" w:hAnsi="Arial" w:cs="Arial"/>
          <w:color w:val="000000" w:themeColor="text1"/>
          <w:sz w:val="20"/>
          <w:szCs w:val="20"/>
          <w:u w:color="0D0D0D"/>
        </w:rPr>
      </w:pPr>
      <w:r w:rsidRPr="00A746FA">
        <w:rPr>
          <w:rFonts w:ascii="Arial" w:hAnsi="Arial" w:cs="Arial"/>
          <w:color w:val="000000" w:themeColor="text1"/>
          <w:sz w:val="20"/>
          <w:szCs w:val="20"/>
          <w:u w:color="0D0D0D"/>
        </w:rPr>
        <w:t xml:space="preserve">CONTACT: </w:t>
      </w:r>
    </w:p>
    <w:p w14:paraId="199A32D5" w14:textId="77777777" w:rsidR="001E7956" w:rsidRPr="001E7956" w:rsidRDefault="001E7956" w:rsidP="001E7956">
      <w:pPr>
        <w:pStyle w:val="Body"/>
        <w:rPr>
          <w:rFonts w:ascii="Arial" w:hAnsi="Arial" w:cs="Arial"/>
          <w:color w:val="000000" w:themeColor="text1"/>
          <w:sz w:val="20"/>
          <w:szCs w:val="20"/>
          <w:u w:color="0D0D0D"/>
        </w:rPr>
      </w:pPr>
      <w:r w:rsidRPr="001E7956">
        <w:rPr>
          <w:rFonts w:ascii="Arial" w:hAnsi="Arial" w:cs="Arial"/>
          <w:color w:val="000000" w:themeColor="text1"/>
          <w:sz w:val="20"/>
          <w:szCs w:val="20"/>
          <w:u w:color="0D0D0D"/>
        </w:rPr>
        <w:t xml:space="preserve">Mary Beth Duehr: </w:t>
      </w:r>
      <w:hyperlink r:id="rId7" w:history="1">
        <w:r w:rsidRPr="001E7956">
          <w:rPr>
            <w:rStyle w:val="Hyperlink"/>
            <w:rFonts w:ascii="Arial" w:hAnsi="Arial" w:cs="Arial"/>
            <w:sz w:val="20"/>
            <w:szCs w:val="20"/>
          </w:rPr>
          <w:t>marybeth@duehrandassociates.com</w:t>
        </w:r>
      </w:hyperlink>
    </w:p>
    <w:p w14:paraId="4B9CCA34" w14:textId="77777777" w:rsidR="001E7956" w:rsidRPr="001E7956" w:rsidRDefault="001E7956" w:rsidP="001E7956">
      <w:pPr>
        <w:pStyle w:val="Body"/>
        <w:rPr>
          <w:rFonts w:ascii="Arial" w:eastAsia="Arial" w:hAnsi="Arial" w:cs="Arial"/>
          <w:b/>
          <w:bCs/>
          <w:color w:val="000000" w:themeColor="text1"/>
          <w:sz w:val="20"/>
          <w:szCs w:val="20"/>
        </w:rPr>
      </w:pPr>
      <w:r w:rsidRPr="001E7956">
        <w:rPr>
          <w:rFonts w:ascii="Arial" w:hAnsi="Arial" w:cs="Arial"/>
          <w:color w:val="000000" w:themeColor="text1"/>
          <w:sz w:val="20"/>
          <w:szCs w:val="20"/>
          <w:u w:color="0D0D0D"/>
        </w:rPr>
        <w:t xml:space="preserve">Holly Berecz: </w:t>
      </w:r>
      <w:bookmarkStart w:id="0" w:name="OLE_LINK29"/>
      <w:r w:rsidRPr="001E7956">
        <w:fldChar w:fldCharType="begin"/>
      </w:r>
      <w:r w:rsidRPr="001E7956">
        <w:rPr>
          <w:rFonts w:ascii="Arial" w:hAnsi="Arial" w:cs="Arial"/>
          <w:color w:val="004D8F"/>
          <w:sz w:val="20"/>
          <w:szCs w:val="20"/>
          <w:u w:val="single"/>
        </w:rPr>
        <w:instrText>HYPERLINK "mailto:holly@duehrandassociates.com"</w:instrText>
      </w:r>
      <w:r w:rsidRPr="001E7956">
        <w:fldChar w:fldCharType="separate"/>
      </w:r>
      <w:r w:rsidRPr="001E7956">
        <w:rPr>
          <w:rStyle w:val="Hyperlink"/>
          <w:rFonts w:ascii="Arial" w:hAnsi="Arial" w:cs="Arial"/>
          <w:sz w:val="20"/>
          <w:szCs w:val="20"/>
        </w:rPr>
        <w:t>holly@duehrandassociates.com</w:t>
      </w:r>
      <w:r w:rsidRPr="001E7956">
        <w:rPr>
          <w:rStyle w:val="Hyperlink"/>
          <w:rFonts w:ascii="Arial" w:hAnsi="Arial" w:cs="Arial"/>
          <w:sz w:val="20"/>
          <w:szCs w:val="20"/>
        </w:rPr>
        <w:fldChar w:fldCharType="end"/>
      </w:r>
      <w:bookmarkEnd w:id="0"/>
    </w:p>
    <w:p w14:paraId="590608E7" w14:textId="77777777" w:rsidR="001E7956" w:rsidRPr="001E7956" w:rsidRDefault="001E7956" w:rsidP="001E7956">
      <w:pPr>
        <w:rPr>
          <w:rFonts w:ascii="Arial" w:hAnsi="Arial" w:cs="Arial"/>
          <w:color w:val="000000" w:themeColor="text1"/>
          <w:sz w:val="20"/>
          <w:szCs w:val="20"/>
        </w:rPr>
      </w:pPr>
      <w:r w:rsidRPr="001E7956">
        <w:rPr>
          <w:rFonts w:ascii="Arial" w:hAnsi="Arial" w:cs="Arial"/>
          <w:color w:val="000000" w:themeColor="text1"/>
          <w:sz w:val="20"/>
          <w:szCs w:val="20"/>
        </w:rPr>
        <w:t>Duehr &amp; Associates, LLC</w:t>
      </w:r>
    </w:p>
    <w:p w14:paraId="579061DB" w14:textId="77777777" w:rsidR="001E7956" w:rsidRPr="001E7956" w:rsidRDefault="001E7956" w:rsidP="001E7956">
      <w:pPr>
        <w:rPr>
          <w:rFonts w:ascii="Arial" w:hAnsi="Arial" w:cs="Arial"/>
          <w:color w:val="000000" w:themeColor="text1"/>
          <w:sz w:val="20"/>
          <w:szCs w:val="20"/>
        </w:rPr>
      </w:pPr>
      <w:r w:rsidRPr="001E7956">
        <w:rPr>
          <w:rFonts w:ascii="Arial" w:hAnsi="Arial" w:cs="Arial"/>
          <w:color w:val="000000" w:themeColor="text1"/>
          <w:sz w:val="20"/>
          <w:szCs w:val="20"/>
        </w:rPr>
        <w:t>1902 Wright Pl, Ste 200</w:t>
      </w:r>
    </w:p>
    <w:p w14:paraId="5906E387" w14:textId="77777777" w:rsidR="001E7956" w:rsidRPr="001E7956" w:rsidRDefault="001E7956" w:rsidP="001E7956">
      <w:pPr>
        <w:rPr>
          <w:rFonts w:ascii="Arial" w:hAnsi="Arial" w:cs="Arial"/>
          <w:color w:val="000000" w:themeColor="text1"/>
          <w:sz w:val="20"/>
          <w:szCs w:val="20"/>
        </w:rPr>
      </w:pPr>
      <w:r w:rsidRPr="001E7956">
        <w:rPr>
          <w:rFonts w:ascii="Arial" w:hAnsi="Arial" w:cs="Arial"/>
          <w:color w:val="000000" w:themeColor="text1"/>
          <w:sz w:val="20"/>
          <w:szCs w:val="20"/>
        </w:rPr>
        <w:t>Carlsbad, CA 92008</w:t>
      </w:r>
      <w:r w:rsidRPr="001E7956">
        <w:rPr>
          <w:rFonts w:ascii="Arial" w:hAnsi="Arial" w:cs="Arial"/>
          <w:color w:val="000000" w:themeColor="text1"/>
          <w:sz w:val="20"/>
          <w:szCs w:val="20"/>
        </w:rPr>
        <w:cr/>
        <w:t>(760) 918-5622</w:t>
      </w:r>
    </w:p>
    <w:p w14:paraId="729ACCA2" w14:textId="77777777" w:rsidR="00935C73" w:rsidRPr="00CD0A79" w:rsidRDefault="00935C73">
      <w:pPr>
        <w:widowControl w:val="0"/>
        <w:spacing w:line="360" w:lineRule="auto"/>
        <w:rPr>
          <w:rFonts w:ascii="Arial" w:hAnsi="Arial" w:cs="Arial"/>
          <w:b/>
          <w:color w:val="000000" w:themeColor="text1"/>
        </w:rPr>
      </w:pPr>
    </w:p>
    <w:p w14:paraId="1218553D" w14:textId="77777777" w:rsidR="00D170A8" w:rsidRDefault="00D170A8" w:rsidP="001E7956">
      <w:pPr>
        <w:pStyle w:val="TextBody"/>
        <w:spacing w:line="240" w:lineRule="auto"/>
        <w:rPr>
          <w:rFonts w:ascii="Arial" w:hAnsi="Arial" w:cs="Arial"/>
          <w:color w:val="000000" w:themeColor="text1"/>
          <w:sz w:val="36"/>
          <w:szCs w:val="36"/>
        </w:rPr>
      </w:pPr>
    </w:p>
    <w:p w14:paraId="000E9032" w14:textId="60A6F3D0" w:rsidR="004C1095" w:rsidRPr="00D170A8" w:rsidRDefault="004C1095" w:rsidP="001E7956">
      <w:pPr>
        <w:pStyle w:val="TextBody"/>
        <w:spacing w:line="240" w:lineRule="auto"/>
        <w:rPr>
          <w:rFonts w:ascii="Arial" w:hAnsi="Arial" w:cs="Arial"/>
          <w:color w:val="000000" w:themeColor="text1"/>
          <w:sz w:val="36"/>
          <w:szCs w:val="36"/>
        </w:rPr>
      </w:pPr>
      <w:r w:rsidRPr="00D170A8">
        <w:rPr>
          <w:rFonts w:ascii="Arial" w:hAnsi="Arial" w:cs="Arial"/>
          <w:color w:val="000000" w:themeColor="text1"/>
          <w:sz w:val="36"/>
          <w:szCs w:val="36"/>
        </w:rPr>
        <w:t>Concrete Meets Craft: Sonoma Cast Stone</w:t>
      </w:r>
      <w:r w:rsidR="00A42FCB">
        <w:rPr>
          <w:rFonts w:ascii="Arial" w:hAnsi="Arial" w:cs="Arial"/>
          <w:color w:val="000000" w:themeColor="text1"/>
          <w:sz w:val="36"/>
          <w:szCs w:val="36"/>
        </w:rPr>
        <w:t xml:space="preserve"> Powers World’s Best Blanco and Unveils </w:t>
      </w:r>
      <w:proofErr w:type="spellStart"/>
      <w:r w:rsidR="00A42FCB">
        <w:rPr>
          <w:rFonts w:ascii="Arial" w:hAnsi="Arial" w:cs="Arial"/>
          <w:color w:val="000000" w:themeColor="text1"/>
          <w:sz w:val="36"/>
          <w:szCs w:val="36"/>
        </w:rPr>
        <w:t>Agavecrete</w:t>
      </w:r>
      <w:proofErr w:type="spellEnd"/>
      <w:r w:rsidR="00A42FCB">
        <w:rPr>
          <w:rFonts w:ascii="Arial" w:hAnsi="Arial" w:cs="Arial"/>
          <w:color w:val="000000" w:themeColor="text1"/>
          <w:sz w:val="36"/>
          <w:szCs w:val="36"/>
        </w:rPr>
        <w:t>™</w:t>
      </w:r>
    </w:p>
    <w:p w14:paraId="7594D650" w14:textId="77777777" w:rsidR="001E7956" w:rsidRPr="00D170A8" w:rsidRDefault="001E7956" w:rsidP="001E7956">
      <w:pPr>
        <w:pStyle w:val="TextBody"/>
        <w:spacing w:line="240" w:lineRule="auto"/>
        <w:rPr>
          <w:rFonts w:ascii="Arial" w:hAnsi="Arial" w:cs="Arial"/>
          <w:color w:val="000000" w:themeColor="text1"/>
          <w:sz w:val="28"/>
          <w:szCs w:val="28"/>
        </w:rPr>
      </w:pPr>
    </w:p>
    <w:p w14:paraId="32F0E19E" w14:textId="0EE9364A" w:rsidR="00A42FCB" w:rsidRDefault="004C1095" w:rsidP="001E7956">
      <w:pPr>
        <w:rPr>
          <w:rFonts w:ascii="Arial" w:hAnsi="Arial" w:cs="Arial"/>
          <w:color w:val="000000" w:themeColor="text1"/>
          <w:sz w:val="28"/>
          <w:szCs w:val="28"/>
        </w:rPr>
      </w:pPr>
      <w:r w:rsidRPr="00D170A8">
        <w:rPr>
          <w:rFonts w:ascii="Arial" w:hAnsi="Arial" w:cs="Arial"/>
          <w:color w:val="000000" w:themeColor="text1"/>
          <w:sz w:val="28"/>
          <w:szCs w:val="28"/>
        </w:rPr>
        <w:t xml:space="preserve">Sonoma Stone’s concrete “egg” vessels </w:t>
      </w:r>
      <w:r w:rsidR="00A42FCB">
        <w:rPr>
          <w:rFonts w:ascii="Arial" w:hAnsi="Arial" w:cs="Arial"/>
          <w:color w:val="000000" w:themeColor="text1"/>
          <w:sz w:val="28"/>
          <w:szCs w:val="28"/>
        </w:rPr>
        <w:t xml:space="preserve">helped shape </w:t>
      </w:r>
      <w:proofErr w:type="spellStart"/>
      <w:r w:rsidR="00700C14">
        <w:rPr>
          <w:rFonts w:ascii="Arial" w:hAnsi="Arial" w:cs="Arial"/>
          <w:color w:val="000000" w:themeColor="text1"/>
          <w:sz w:val="28"/>
          <w:szCs w:val="28"/>
        </w:rPr>
        <w:t>Montagave</w:t>
      </w:r>
      <w:r w:rsidR="00A42FCB">
        <w:rPr>
          <w:rFonts w:ascii="Arial" w:hAnsi="Arial" w:cs="Arial"/>
          <w:color w:val="000000" w:themeColor="text1"/>
          <w:sz w:val="28"/>
          <w:szCs w:val="28"/>
        </w:rPr>
        <w:t>’s</w:t>
      </w:r>
      <w:proofErr w:type="spellEnd"/>
      <w:r w:rsidR="00A42FCB">
        <w:rPr>
          <w:rFonts w:ascii="Arial" w:hAnsi="Arial" w:cs="Arial"/>
          <w:color w:val="000000" w:themeColor="text1"/>
          <w:sz w:val="28"/>
          <w:szCs w:val="28"/>
        </w:rPr>
        <w:t xml:space="preserve"> Award-Winning Blanco tequila and inspired a new era of infused concrete innovation for aging wine and spirits</w:t>
      </w:r>
    </w:p>
    <w:p w14:paraId="69EB448B" w14:textId="77777777" w:rsidR="00D170A8" w:rsidRPr="00D170A8" w:rsidRDefault="00D170A8" w:rsidP="001E7956">
      <w:pPr>
        <w:rPr>
          <w:rFonts w:ascii="Arial" w:hAnsi="Arial" w:cs="Arial"/>
          <w:color w:val="000000" w:themeColor="text1"/>
          <w:sz w:val="28"/>
          <w:szCs w:val="28"/>
        </w:rPr>
      </w:pPr>
    </w:p>
    <w:p w14:paraId="279668B5" w14:textId="62CBFC3B" w:rsidR="0051057B" w:rsidRPr="0051057B" w:rsidRDefault="00107527" w:rsidP="0051057B">
      <w:pPr>
        <w:spacing w:before="100" w:beforeAutospacing="1" w:after="100" w:afterAutospacing="1" w:line="360" w:lineRule="auto"/>
        <w:rPr>
          <w:rFonts w:ascii="Arial" w:hAnsi="Arial" w:cs="Arial"/>
          <w:color w:val="000000"/>
        </w:rPr>
      </w:pPr>
      <w:bookmarkStart w:id="1" w:name="OLE_LINK2"/>
      <w:bookmarkStart w:id="2" w:name="OLE_LINK25"/>
      <w:bookmarkStart w:id="3" w:name="OLE_LINK6"/>
      <w:bookmarkStart w:id="4" w:name="OLE_LINK9"/>
      <w:bookmarkStart w:id="5" w:name="OLE_LINK3"/>
      <w:r w:rsidRPr="0051057B">
        <w:rPr>
          <w:rFonts w:ascii="Arial" w:hAnsi="Arial" w:cs="Arial"/>
          <w:color w:val="000000" w:themeColor="text1"/>
        </w:rPr>
        <w:t>(</w:t>
      </w:r>
      <w:r w:rsidR="00097092" w:rsidRPr="0051057B">
        <w:rPr>
          <w:rFonts w:ascii="Arial" w:hAnsi="Arial" w:cs="Arial"/>
          <w:color w:val="000000" w:themeColor="text1"/>
        </w:rPr>
        <w:t>Petaluma, C</w:t>
      </w:r>
      <w:r w:rsidR="00D85007" w:rsidRPr="0051057B">
        <w:rPr>
          <w:rFonts w:ascii="Arial" w:hAnsi="Arial" w:cs="Arial"/>
          <w:color w:val="000000" w:themeColor="text1"/>
        </w:rPr>
        <w:t xml:space="preserve">A, </w:t>
      </w:r>
      <w:r w:rsidR="00B576FF">
        <w:rPr>
          <w:rFonts w:ascii="Arial" w:hAnsi="Arial" w:cs="Arial"/>
          <w:color w:val="000000" w:themeColor="text1"/>
        </w:rPr>
        <w:t xml:space="preserve">March </w:t>
      </w:r>
      <w:r w:rsidR="000343E3">
        <w:rPr>
          <w:rFonts w:ascii="Arial" w:hAnsi="Arial" w:cs="Arial"/>
          <w:color w:val="000000" w:themeColor="text1"/>
        </w:rPr>
        <w:t>10</w:t>
      </w:r>
      <w:r w:rsidR="00B576FF">
        <w:rPr>
          <w:rFonts w:ascii="Arial" w:hAnsi="Arial" w:cs="Arial"/>
          <w:color w:val="000000" w:themeColor="text1"/>
        </w:rPr>
        <w:t>, 2026</w:t>
      </w:r>
      <w:r w:rsidR="00747EF8" w:rsidRPr="0051057B">
        <w:rPr>
          <w:rFonts w:ascii="Arial" w:hAnsi="Arial" w:cs="Arial"/>
          <w:color w:val="000000" w:themeColor="text1"/>
        </w:rPr>
        <w:t>)</w:t>
      </w:r>
      <w:r w:rsidR="002F0595" w:rsidRPr="0051057B">
        <w:rPr>
          <w:rFonts w:ascii="Arial" w:hAnsi="Arial" w:cs="Arial"/>
          <w:color w:val="000000" w:themeColor="text1"/>
        </w:rPr>
        <w:t xml:space="preserve"> </w:t>
      </w:r>
      <w:bookmarkEnd w:id="1"/>
      <w:bookmarkEnd w:id="2"/>
      <w:bookmarkEnd w:id="3"/>
      <w:bookmarkEnd w:id="4"/>
      <w:bookmarkEnd w:id="5"/>
      <w:r w:rsidR="00DC5303">
        <w:rPr>
          <w:rFonts w:ascii="Arial" w:hAnsi="Arial" w:cs="Arial"/>
          <w:color w:val="000000"/>
        </w:rPr>
        <w:fldChar w:fldCharType="begin"/>
      </w:r>
      <w:r w:rsidR="009145D4">
        <w:rPr>
          <w:rFonts w:ascii="Arial" w:hAnsi="Arial" w:cs="Arial"/>
          <w:color w:val="000000"/>
        </w:rPr>
        <w:instrText>HYPERLINK "https://www.concretewinetanks.com/"</w:instrText>
      </w:r>
      <w:r w:rsidR="00DC5303">
        <w:rPr>
          <w:rFonts w:ascii="Arial" w:hAnsi="Arial" w:cs="Arial"/>
          <w:color w:val="000000"/>
        </w:rPr>
      </w:r>
      <w:r w:rsidR="00DC5303">
        <w:rPr>
          <w:rFonts w:ascii="Arial" w:hAnsi="Arial" w:cs="Arial"/>
          <w:color w:val="000000"/>
        </w:rPr>
        <w:fldChar w:fldCharType="separate"/>
      </w:r>
      <w:r w:rsidR="0051057B" w:rsidRPr="00DC5303">
        <w:rPr>
          <w:rStyle w:val="Hyperlink"/>
          <w:rFonts w:ascii="Arial" w:hAnsi="Arial" w:cs="Arial"/>
        </w:rPr>
        <w:t>Sonoma Cast Stone</w:t>
      </w:r>
      <w:r w:rsidR="00DC5303">
        <w:rPr>
          <w:rFonts w:ascii="Arial" w:hAnsi="Arial" w:cs="Arial"/>
          <w:color w:val="000000"/>
        </w:rPr>
        <w:fldChar w:fldCharType="end"/>
      </w:r>
      <w:r w:rsidR="0051057B">
        <w:rPr>
          <w:rFonts w:ascii="Arial" w:hAnsi="Arial" w:cs="Arial"/>
          <w:color w:val="000000"/>
        </w:rPr>
        <w:t xml:space="preserve">, </w:t>
      </w:r>
      <w:r w:rsidR="0051057B" w:rsidRPr="0051057B">
        <w:rPr>
          <w:rFonts w:ascii="Arial" w:hAnsi="Arial" w:cs="Arial"/>
          <w:color w:val="000000"/>
        </w:rPr>
        <w:t>the pioneering U.S. manufacturer of concrete fermentation and storage tanks</w:t>
      </w:r>
      <w:r w:rsidR="0051057B">
        <w:rPr>
          <w:rFonts w:ascii="Arial" w:hAnsi="Arial" w:cs="Arial"/>
          <w:color w:val="000000"/>
        </w:rPr>
        <w:t xml:space="preserve">, </w:t>
      </w:r>
      <w:r w:rsidR="0051057B" w:rsidRPr="0051057B">
        <w:rPr>
          <w:rFonts w:ascii="Arial" w:hAnsi="Arial" w:cs="Arial"/>
          <w:color w:val="000000"/>
        </w:rPr>
        <w:t>announced today that its</w:t>
      </w:r>
      <w:r w:rsidR="0051057B">
        <w:rPr>
          <w:rFonts w:ascii="Arial" w:hAnsi="Arial" w:cs="Arial"/>
          <w:color w:val="000000"/>
        </w:rPr>
        <w:t xml:space="preserve"> </w:t>
      </w:r>
      <w:r w:rsidR="00A42FCB">
        <w:rPr>
          <w:rFonts w:ascii="Arial" w:hAnsi="Arial" w:cs="Arial"/>
          <w:color w:val="000000"/>
        </w:rPr>
        <w:t xml:space="preserve">concrete Egg vessel played a key role in the success of </w:t>
      </w:r>
      <w:proofErr w:type="spellStart"/>
      <w:r w:rsidR="00700C14">
        <w:rPr>
          <w:rFonts w:ascii="Arial" w:hAnsi="Arial" w:cs="Arial"/>
          <w:color w:val="000000"/>
        </w:rPr>
        <w:t>Montagave</w:t>
      </w:r>
      <w:proofErr w:type="spellEnd"/>
      <w:r w:rsidR="0051057B" w:rsidRPr="0051057B">
        <w:rPr>
          <w:rFonts w:ascii="Arial" w:hAnsi="Arial" w:cs="Arial"/>
          <w:color w:val="000000"/>
        </w:rPr>
        <w:t xml:space="preserve"> Tequila</w:t>
      </w:r>
      <w:r w:rsidR="00B813BA">
        <w:rPr>
          <w:rFonts w:ascii="Arial" w:hAnsi="Arial" w:cs="Arial"/>
          <w:color w:val="000000"/>
        </w:rPr>
        <w:t xml:space="preserve">. </w:t>
      </w:r>
      <w:proofErr w:type="spellStart"/>
      <w:r w:rsidR="00700C14">
        <w:rPr>
          <w:rFonts w:ascii="Arial" w:hAnsi="Arial" w:cs="Arial"/>
          <w:color w:val="000000"/>
        </w:rPr>
        <w:t>Montagave</w:t>
      </w:r>
      <w:r w:rsidR="00B813BA">
        <w:rPr>
          <w:rFonts w:ascii="Arial" w:hAnsi="Arial" w:cs="Arial"/>
          <w:color w:val="000000"/>
        </w:rPr>
        <w:t>’s</w:t>
      </w:r>
      <w:proofErr w:type="spellEnd"/>
      <w:r w:rsidR="0051057B" w:rsidRPr="0051057B">
        <w:rPr>
          <w:rFonts w:ascii="Arial" w:hAnsi="Arial" w:cs="Arial"/>
          <w:color w:val="000000"/>
        </w:rPr>
        <w:t xml:space="preserve"> Blanco expression recently </w:t>
      </w:r>
      <w:r w:rsidR="00A42FCB" w:rsidRPr="00DC5303">
        <w:rPr>
          <w:rFonts w:ascii="Arial" w:hAnsi="Arial" w:cs="Arial"/>
          <w:color w:val="000000"/>
        </w:rPr>
        <w:t>earned</w:t>
      </w:r>
      <w:r w:rsidR="0051057B" w:rsidRPr="00DC5303">
        <w:rPr>
          <w:rFonts w:ascii="Arial" w:hAnsi="Arial" w:cs="Arial"/>
          <w:color w:val="000000"/>
        </w:rPr>
        <w:t> </w:t>
      </w:r>
      <w:hyperlink r:id="rId8" w:history="1">
        <w:r w:rsidR="009145D4">
          <w:rPr>
            <w:rStyle w:val="Hyperlink"/>
            <w:rFonts w:ascii="Arial" w:hAnsi="Arial" w:cs="Arial"/>
          </w:rPr>
          <w:t>World’s Best Blanco Tequila</w:t>
        </w:r>
      </w:hyperlink>
      <w:r w:rsidR="009145D4">
        <w:rPr>
          <w:rFonts w:ascii="Arial" w:hAnsi="Arial" w:cs="Arial"/>
          <w:color w:val="000000"/>
        </w:rPr>
        <w:t xml:space="preserve"> h</w:t>
      </w:r>
      <w:r w:rsidR="00A46AFB">
        <w:rPr>
          <w:rFonts w:ascii="Arial" w:hAnsi="Arial" w:cs="Arial"/>
          <w:color w:val="000000"/>
        </w:rPr>
        <w:t xml:space="preserve">onors </w:t>
      </w:r>
      <w:r w:rsidR="0051057B" w:rsidRPr="0051057B">
        <w:rPr>
          <w:rFonts w:ascii="Arial" w:hAnsi="Arial" w:cs="Arial"/>
          <w:color w:val="000000"/>
        </w:rPr>
        <w:t>from both </w:t>
      </w:r>
      <w:r w:rsidR="0051057B" w:rsidRPr="0051057B">
        <w:rPr>
          <w:rFonts w:ascii="Arial" w:hAnsi="Arial" w:cs="Arial"/>
          <w:i/>
          <w:iCs/>
          <w:color w:val="000000"/>
        </w:rPr>
        <w:t>Tequila Matchmaker</w:t>
      </w:r>
      <w:r w:rsidR="0051057B" w:rsidRPr="0051057B">
        <w:rPr>
          <w:rFonts w:ascii="Arial" w:hAnsi="Arial" w:cs="Arial"/>
          <w:color w:val="000000"/>
        </w:rPr>
        <w:t> and the </w:t>
      </w:r>
      <w:proofErr w:type="spellStart"/>
      <w:r w:rsidR="0051057B" w:rsidRPr="0051057B">
        <w:rPr>
          <w:rFonts w:ascii="Arial" w:hAnsi="Arial" w:cs="Arial"/>
          <w:i/>
          <w:iCs/>
          <w:color w:val="000000"/>
        </w:rPr>
        <w:t>Agavos</w:t>
      </w:r>
      <w:proofErr w:type="spellEnd"/>
      <w:r w:rsidR="0051057B" w:rsidRPr="0051057B">
        <w:rPr>
          <w:rFonts w:ascii="Arial" w:hAnsi="Arial" w:cs="Arial"/>
          <w:i/>
          <w:iCs/>
          <w:color w:val="000000"/>
        </w:rPr>
        <w:t xml:space="preserve"> Awards</w:t>
      </w:r>
      <w:r w:rsidR="0051057B" w:rsidRPr="0051057B">
        <w:rPr>
          <w:rFonts w:ascii="Arial" w:hAnsi="Arial" w:cs="Arial"/>
          <w:color w:val="000000"/>
        </w:rPr>
        <w:t>.</w:t>
      </w:r>
    </w:p>
    <w:p w14:paraId="59E97AD2" w14:textId="4E267262" w:rsidR="002D63B9" w:rsidRDefault="00700C14" w:rsidP="002D63B9">
      <w:pPr>
        <w:spacing w:before="100" w:beforeAutospacing="1" w:after="100" w:afterAutospacing="1" w:line="360" w:lineRule="auto"/>
        <w:rPr>
          <w:rFonts w:ascii="Arial" w:hAnsi="Arial" w:cs="Arial"/>
          <w:color w:val="000000"/>
        </w:rPr>
      </w:pPr>
      <w:proofErr w:type="spellStart"/>
      <w:r>
        <w:rPr>
          <w:rFonts w:ascii="Arial" w:hAnsi="Arial" w:cs="Arial"/>
          <w:color w:val="000000"/>
        </w:rPr>
        <w:t>Montagave</w:t>
      </w:r>
      <w:proofErr w:type="spellEnd"/>
      <w:r w:rsidR="002D63B9" w:rsidRPr="002D63B9">
        <w:rPr>
          <w:rFonts w:ascii="Arial" w:hAnsi="Arial" w:cs="Arial"/>
          <w:color w:val="000000"/>
        </w:rPr>
        <w:t xml:space="preserve"> </w:t>
      </w:r>
      <w:r w:rsidR="00A46AFB">
        <w:rPr>
          <w:rFonts w:ascii="Arial" w:hAnsi="Arial" w:cs="Arial"/>
          <w:color w:val="000000"/>
        </w:rPr>
        <w:t xml:space="preserve">rested its award-winning Blanco in Sonoma </w:t>
      </w:r>
      <w:r w:rsidR="002D63B9" w:rsidRPr="002D63B9">
        <w:rPr>
          <w:rFonts w:ascii="Arial" w:hAnsi="Arial" w:cs="Arial"/>
          <w:color w:val="000000"/>
        </w:rPr>
        <w:t xml:space="preserve">Cast Stone’s </w:t>
      </w:r>
      <w:r w:rsidR="00B813BA">
        <w:rPr>
          <w:rFonts w:ascii="Arial" w:hAnsi="Arial" w:cs="Arial"/>
          <w:color w:val="000000"/>
        </w:rPr>
        <w:t>signature</w:t>
      </w:r>
      <w:r w:rsidR="002D63B9" w:rsidRPr="002D63B9">
        <w:rPr>
          <w:rFonts w:ascii="Arial" w:hAnsi="Arial" w:cs="Arial"/>
          <w:color w:val="000000"/>
        </w:rPr>
        <w:t xml:space="preserve"> concrete </w:t>
      </w:r>
      <w:r w:rsidR="00B813BA">
        <w:rPr>
          <w:rFonts w:ascii="Arial" w:hAnsi="Arial" w:cs="Arial"/>
          <w:color w:val="000000"/>
        </w:rPr>
        <w:t>Egg</w:t>
      </w:r>
      <w:r w:rsidR="002D63B9" w:rsidRPr="002D63B9">
        <w:rPr>
          <w:rFonts w:ascii="Arial" w:hAnsi="Arial" w:cs="Arial"/>
          <w:color w:val="000000"/>
        </w:rPr>
        <w:t xml:space="preserve"> tanks—a bold move that </w:t>
      </w:r>
      <w:r w:rsidR="00B813BA">
        <w:rPr>
          <w:rFonts w:ascii="Arial" w:hAnsi="Arial" w:cs="Arial"/>
          <w:color w:val="000000"/>
        </w:rPr>
        <w:t>signals</w:t>
      </w:r>
      <w:r w:rsidR="002D63B9" w:rsidRPr="002D63B9">
        <w:rPr>
          <w:rFonts w:ascii="Arial" w:hAnsi="Arial" w:cs="Arial"/>
          <w:color w:val="000000"/>
        </w:rPr>
        <w:t xml:space="preserve"> a new frontier in spirits production. </w:t>
      </w:r>
      <w:r w:rsidR="00B813BA">
        <w:rPr>
          <w:rFonts w:ascii="Arial" w:hAnsi="Arial" w:cs="Arial"/>
          <w:color w:val="000000"/>
        </w:rPr>
        <w:t xml:space="preserve">Long favored in winemaking, concrete vessels are now being </w:t>
      </w:r>
      <w:r w:rsidR="002D63B9" w:rsidRPr="002D63B9">
        <w:rPr>
          <w:rFonts w:ascii="Arial" w:hAnsi="Arial" w:cs="Arial"/>
          <w:color w:val="000000"/>
        </w:rPr>
        <w:t>embraced by forward-thinking distillers seeking to enhance texture, balance, and minerality in their spirits.</w:t>
      </w:r>
    </w:p>
    <w:p w14:paraId="38065E16" w14:textId="0A5276B5" w:rsidR="00726C76" w:rsidRPr="002D63B9" w:rsidRDefault="00726C76" w:rsidP="002D63B9">
      <w:pPr>
        <w:spacing w:before="100" w:beforeAutospacing="1" w:after="100" w:afterAutospacing="1" w:line="360" w:lineRule="auto"/>
        <w:rPr>
          <w:rFonts w:ascii="Arial" w:hAnsi="Arial" w:cs="Arial"/>
          <w:color w:val="000000"/>
        </w:rPr>
      </w:pPr>
      <w:r>
        <w:rPr>
          <w:rFonts w:ascii="Arial" w:hAnsi="Arial" w:cs="Arial"/>
          <w:color w:val="000000"/>
        </w:rPr>
        <w:lastRenderedPageBreak/>
        <w:t xml:space="preserve">“Sonoma Cast Stone’s concrete eggs have long been used for winemaking to create natural circulation inside the vessel,” said John Melvin, co-founder of </w:t>
      </w:r>
      <w:proofErr w:type="spellStart"/>
      <w:r>
        <w:rPr>
          <w:rFonts w:ascii="Arial" w:hAnsi="Arial" w:cs="Arial"/>
          <w:color w:val="000000"/>
        </w:rPr>
        <w:t>Montagave</w:t>
      </w:r>
      <w:proofErr w:type="spellEnd"/>
      <w:r>
        <w:rPr>
          <w:rFonts w:ascii="Arial" w:hAnsi="Arial" w:cs="Arial"/>
          <w:color w:val="000000"/>
        </w:rPr>
        <w:t xml:space="preserve">. “We wanted to see how that same dynamic could shape our agave spirits. The subtle interaction rounds out edges and builds a fuller, silkier mouth feel—innovating while maintaining the highest quality.” </w:t>
      </w:r>
    </w:p>
    <w:p w14:paraId="64A128F1" w14:textId="2899B3D1" w:rsidR="00A46AFB" w:rsidRDefault="002D63B9" w:rsidP="002D63B9">
      <w:pPr>
        <w:spacing w:before="100" w:beforeAutospacing="1" w:after="100" w:afterAutospacing="1" w:line="360" w:lineRule="auto"/>
        <w:rPr>
          <w:rFonts w:ascii="Arial" w:hAnsi="Arial" w:cs="Arial"/>
          <w:color w:val="000000"/>
        </w:rPr>
      </w:pPr>
      <w:r w:rsidRPr="002D63B9">
        <w:rPr>
          <w:rFonts w:ascii="Arial" w:hAnsi="Arial" w:cs="Arial"/>
          <w:color w:val="000000"/>
        </w:rPr>
        <w:t>“</w:t>
      </w:r>
      <w:proofErr w:type="spellStart"/>
      <w:r w:rsidR="00700C14">
        <w:rPr>
          <w:rFonts w:ascii="Arial" w:hAnsi="Arial" w:cs="Arial"/>
          <w:color w:val="000000"/>
        </w:rPr>
        <w:t>Montagave</w:t>
      </w:r>
      <w:r w:rsidRPr="002D63B9">
        <w:rPr>
          <w:rFonts w:ascii="Arial" w:hAnsi="Arial" w:cs="Arial"/>
          <w:color w:val="000000"/>
        </w:rPr>
        <w:t>’s</w:t>
      </w:r>
      <w:proofErr w:type="spellEnd"/>
      <w:r w:rsidRPr="002D63B9">
        <w:rPr>
          <w:rFonts w:ascii="Arial" w:hAnsi="Arial" w:cs="Arial"/>
          <w:color w:val="000000"/>
        </w:rPr>
        <w:t xml:space="preserve"> award-winning results are proof that concrete isn’t just for wine,” said </w:t>
      </w:r>
      <w:r w:rsidR="00413F36">
        <w:rPr>
          <w:rFonts w:ascii="Arial" w:hAnsi="Arial" w:cs="Arial"/>
          <w:color w:val="000000"/>
        </w:rPr>
        <w:t>George Ghilarducci, CEO</w:t>
      </w:r>
      <w:r w:rsidRPr="002D63B9">
        <w:rPr>
          <w:rFonts w:ascii="Arial" w:hAnsi="Arial" w:cs="Arial"/>
          <w:color w:val="000000"/>
        </w:rPr>
        <w:t xml:space="preserve"> of Sonoma Cast Stone. “</w:t>
      </w:r>
      <w:r w:rsidR="00A46AFB">
        <w:rPr>
          <w:rFonts w:ascii="Arial" w:hAnsi="Arial" w:cs="Arial"/>
          <w:color w:val="000000"/>
        </w:rPr>
        <w:t xml:space="preserve">Their Blanco won Best Blanco in our standard Egg vessel. That success directly inspired us to push the material even further.” </w:t>
      </w:r>
    </w:p>
    <w:p w14:paraId="0DC2A041" w14:textId="0B9C2B3C" w:rsidR="002D63B9" w:rsidRPr="002D63B9" w:rsidRDefault="00A46AFB" w:rsidP="002D63B9">
      <w:pPr>
        <w:spacing w:before="100" w:beforeAutospacing="1" w:after="100" w:afterAutospacing="1"/>
        <w:outlineLvl w:val="2"/>
        <w:rPr>
          <w:rFonts w:ascii="Arial" w:hAnsi="Arial" w:cs="Arial"/>
          <w:b/>
          <w:bCs/>
          <w:color w:val="000000"/>
        </w:rPr>
      </w:pPr>
      <w:r>
        <w:rPr>
          <w:rFonts w:ascii="Arial" w:hAnsi="Arial" w:cs="Arial"/>
          <w:b/>
          <w:bCs/>
          <w:color w:val="000000"/>
        </w:rPr>
        <w:t xml:space="preserve">From Award-Winning Egg to </w:t>
      </w:r>
      <w:proofErr w:type="spellStart"/>
      <w:r>
        <w:rPr>
          <w:rFonts w:ascii="Arial" w:hAnsi="Arial" w:cs="Arial"/>
          <w:b/>
          <w:bCs/>
          <w:color w:val="000000"/>
        </w:rPr>
        <w:t>Agavacrete</w:t>
      </w:r>
      <w:proofErr w:type="spellEnd"/>
      <w:r>
        <w:rPr>
          <w:rFonts w:ascii="Arial" w:hAnsi="Arial" w:cs="Arial"/>
          <w:b/>
          <w:bCs/>
          <w:color w:val="000000"/>
        </w:rPr>
        <w:t>™</w:t>
      </w:r>
    </w:p>
    <w:p w14:paraId="5A27CAAA" w14:textId="00462913" w:rsidR="00A46AFB" w:rsidRDefault="0058235D" w:rsidP="002D63B9">
      <w:pPr>
        <w:spacing w:before="100" w:beforeAutospacing="1" w:after="100" w:afterAutospacing="1" w:line="360" w:lineRule="auto"/>
        <w:rPr>
          <w:rFonts w:ascii="Arial" w:hAnsi="Arial" w:cs="Arial"/>
          <w:color w:val="000000"/>
        </w:rPr>
      </w:pPr>
      <w:r w:rsidRPr="0058235D">
        <w:rPr>
          <w:rFonts w:ascii="Arial" w:hAnsi="Arial" w:cs="Arial"/>
          <w:color w:val="000000"/>
        </w:rPr>
        <w:t xml:space="preserve">Building on the success of </w:t>
      </w:r>
      <w:proofErr w:type="spellStart"/>
      <w:r>
        <w:rPr>
          <w:rFonts w:ascii="Arial" w:hAnsi="Arial" w:cs="Arial"/>
          <w:color w:val="000000"/>
        </w:rPr>
        <w:t>Montagave’s</w:t>
      </w:r>
      <w:proofErr w:type="spellEnd"/>
      <w:r>
        <w:rPr>
          <w:rFonts w:ascii="Arial" w:hAnsi="Arial" w:cs="Arial"/>
          <w:color w:val="000000"/>
        </w:rPr>
        <w:t xml:space="preserve"> achievement</w:t>
      </w:r>
      <w:r w:rsidRPr="0058235D">
        <w:rPr>
          <w:rFonts w:ascii="Arial" w:hAnsi="Arial" w:cs="Arial"/>
          <w:color w:val="000000"/>
        </w:rPr>
        <w:t xml:space="preserve">, </w:t>
      </w:r>
      <w:r>
        <w:rPr>
          <w:rFonts w:ascii="Arial" w:hAnsi="Arial" w:cs="Arial"/>
          <w:color w:val="000000"/>
        </w:rPr>
        <w:t>Sonoma Cast Stone</w:t>
      </w:r>
      <w:r w:rsidRPr="0058235D">
        <w:rPr>
          <w:rFonts w:ascii="Arial" w:hAnsi="Arial" w:cs="Arial"/>
          <w:color w:val="000000"/>
        </w:rPr>
        <w:t xml:space="preserve"> develope</w:t>
      </w:r>
      <w:r w:rsidR="00DC5303">
        <w:rPr>
          <w:rFonts w:ascii="Arial" w:hAnsi="Arial" w:cs="Arial"/>
          <w:color w:val="000000"/>
        </w:rPr>
        <w:t xml:space="preserve">d </w:t>
      </w:r>
      <w:r w:rsidRPr="0058235D">
        <w:rPr>
          <w:rFonts w:ascii="Arial" w:hAnsi="Arial" w:cs="Arial"/>
          <w:color w:val="000000"/>
        </w:rPr>
        <w:t xml:space="preserve">a proprietary blend that integrates natural agave fiber into a refined concrete matrix. The result enhances breathability, stability, and subtle micro-oxygenation to elevate desirable tequila notes. </w:t>
      </w:r>
      <w:r w:rsidR="00A46AFB">
        <w:rPr>
          <w:rFonts w:ascii="Arial" w:hAnsi="Arial" w:cs="Arial"/>
          <w:color w:val="000000"/>
        </w:rPr>
        <w:t xml:space="preserve">While </w:t>
      </w:r>
      <w:proofErr w:type="spellStart"/>
      <w:r w:rsidR="00700C14">
        <w:rPr>
          <w:rFonts w:ascii="Arial" w:hAnsi="Arial" w:cs="Arial"/>
          <w:color w:val="000000"/>
        </w:rPr>
        <w:t>Montagave</w:t>
      </w:r>
      <w:r w:rsidR="00A46AFB">
        <w:rPr>
          <w:rFonts w:ascii="Arial" w:hAnsi="Arial" w:cs="Arial"/>
          <w:color w:val="000000"/>
        </w:rPr>
        <w:t>’s</w:t>
      </w:r>
      <w:proofErr w:type="spellEnd"/>
      <w:r w:rsidR="00A46AFB">
        <w:rPr>
          <w:rFonts w:ascii="Arial" w:hAnsi="Arial" w:cs="Arial"/>
          <w:color w:val="000000"/>
        </w:rPr>
        <w:t xml:space="preserve"> award was earned using the company’s traditional Egg, </w:t>
      </w:r>
      <w:proofErr w:type="spellStart"/>
      <w:r w:rsidR="00A46AFB">
        <w:rPr>
          <w:rFonts w:ascii="Arial" w:hAnsi="Arial" w:cs="Arial"/>
          <w:color w:val="000000"/>
        </w:rPr>
        <w:t>Agavecrete</w:t>
      </w:r>
      <w:proofErr w:type="spellEnd"/>
      <w:r w:rsidR="00A46AFB">
        <w:rPr>
          <w:rFonts w:ascii="Arial" w:hAnsi="Arial" w:cs="Arial"/>
          <w:color w:val="000000"/>
        </w:rPr>
        <w:t xml:space="preserve"> represents the evolution of that breakthrough. </w:t>
      </w:r>
    </w:p>
    <w:p w14:paraId="4D3BEC07" w14:textId="476FD11B" w:rsidR="00A46AFB" w:rsidRDefault="00A46AFB" w:rsidP="002D63B9">
      <w:pPr>
        <w:spacing w:before="100" w:beforeAutospacing="1" w:after="100" w:afterAutospacing="1" w:line="360" w:lineRule="auto"/>
        <w:rPr>
          <w:rFonts w:ascii="Arial" w:hAnsi="Arial" w:cs="Arial"/>
          <w:color w:val="000000"/>
        </w:rPr>
      </w:pPr>
      <w:r>
        <w:rPr>
          <w:rFonts w:ascii="Arial" w:hAnsi="Arial" w:cs="Arial"/>
          <w:color w:val="000000"/>
        </w:rPr>
        <w:t>“This innovation grew directly from real-world results,” Ghilarducci explains. “</w:t>
      </w:r>
      <w:proofErr w:type="spellStart"/>
      <w:r w:rsidR="00700C14">
        <w:rPr>
          <w:rFonts w:ascii="Arial" w:hAnsi="Arial" w:cs="Arial"/>
          <w:color w:val="000000"/>
        </w:rPr>
        <w:t>Montagave</w:t>
      </w:r>
      <w:proofErr w:type="spellEnd"/>
      <w:r>
        <w:rPr>
          <w:rFonts w:ascii="Arial" w:hAnsi="Arial" w:cs="Arial"/>
          <w:color w:val="000000"/>
        </w:rPr>
        <w:t xml:space="preserve"> demonstrated what was possible. </w:t>
      </w:r>
      <w:proofErr w:type="spellStart"/>
      <w:r>
        <w:rPr>
          <w:rFonts w:ascii="Arial" w:hAnsi="Arial" w:cs="Arial"/>
          <w:color w:val="000000"/>
        </w:rPr>
        <w:t>Agavecrete</w:t>
      </w:r>
      <w:proofErr w:type="spellEnd"/>
      <w:r>
        <w:rPr>
          <w:rFonts w:ascii="Arial" w:hAnsi="Arial" w:cs="Arial"/>
          <w:color w:val="000000"/>
        </w:rPr>
        <w:t xml:space="preserve"> is our response to that success—purpose-built for the next generation of agave spirits.” </w:t>
      </w:r>
    </w:p>
    <w:p w14:paraId="02377D9F" w14:textId="46D10768" w:rsidR="00A46AFB" w:rsidRDefault="007A262A" w:rsidP="002D63B9">
      <w:pPr>
        <w:spacing w:before="100" w:beforeAutospacing="1" w:after="100" w:afterAutospacing="1" w:line="360" w:lineRule="auto"/>
        <w:rPr>
          <w:rFonts w:ascii="Arial" w:hAnsi="Arial" w:cs="Arial"/>
          <w:b/>
          <w:bCs/>
          <w:color w:val="000000"/>
        </w:rPr>
      </w:pPr>
      <w:r w:rsidRPr="007A262A">
        <w:rPr>
          <w:rFonts w:ascii="Arial" w:hAnsi="Arial" w:cs="Arial"/>
          <w:b/>
          <w:bCs/>
          <w:color w:val="000000"/>
        </w:rPr>
        <w:t>Expanding the Frontier: Infused Concrete for Wine and Sake</w:t>
      </w:r>
    </w:p>
    <w:p w14:paraId="5ACC2B02" w14:textId="708ED57D" w:rsidR="00A46AFB" w:rsidRDefault="007A262A" w:rsidP="002D63B9">
      <w:pPr>
        <w:spacing w:before="100" w:beforeAutospacing="1" w:after="100" w:afterAutospacing="1" w:line="360" w:lineRule="auto"/>
        <w:rPr>
          <w:rFonts w:ascii="Arial" w:hAnsi="Arial" w:cs="Arial"/>
          <w:color w:val="000000"/>
        </w:rPr>
      </w:pPr>
      <w:r>
        <w:rPr>
          <w:rFonts w:ascii="Arial" w:hAnsi="Arial" w:cs="Arial"/>
          <w:color w:val="000000"/>
        </w:rPr>
        <w:t xml:space="preserve">Sonoma Cast Stone continues advancing its infused concrete technology beyond agave. The company is currently conducting trials on Yuzu- and Cedar-infused concrete vessels developed specifically for sake production as well as concrete infused with toasted oak for aging wine with greater consistency and longevity than traditional barrels. These experimental blends aim to introduce subtle aromatic integration and enhanced texture while maintaining balance and purity. </w:t>
      </w:r>
    </w:p>
    <w:p w14:paraId="5AC55DE4" w14:textId="7820535E" w:rsidR="00D9381E" w:rsidRPr="00B813BA" w:rsidRDefault="00B813BA" w:rsidP="002D63B9">
      <w:pPr>
        <w:spacing w:before="100" w:beforeAutospacing="1" w:after="100" w:afterAutospacing="1" w:line="360" w:lineRule="auto"/>
        <w:rPr>
          <w:rFonts w:ascii="Arial" w:hAnsi="Arial" w:cs="Arial"/>
          <w:b/>
          <w:bCs/>
          <w:color w:val="000000"/>
        </w:rPr>
      </w:pPr>
      <w:r w:rsidRPr="00B813BA">
        <w:rPr>
          <w:rFonts w:ascii="Arial" w:hAnsi="Arial" w:cs="Arial"/>
          <w:b/>
          <w:bCs/>
          <w:color w:val="000000"/>
        </w:rPr>
        <w:t>Built for Longevity and Sustainability</w:t>
      </w:r>
    </w:p>
    <w:p w14:paraId="14ADBEDC" w14:textId="2E479620" w:rsidR="00D9381E" w:rsidRDefault="00D9381E" w:rsidP="002D63B9">
      <w:pPr>
        <w:spacing w:before="100" w:beforeAutospacing="1" w:after="100" w:afterAutospacing="1" w:line="360" w:lineRule="auto"/>
        <w:rPr>
          <w:rFonts w:ascii="Arial" w:hAnsi="Arial" w:cs="Arial"/>
          <w:color w:val="000000"/>
        </w:rPr>
      </w:pPr>
      <w:r>
        <w:rPr>
          <w:rFonts w:ascii="Arial" w:hAnsi="Arial" w:cs="Arial"/>
          <w:color w:val="000000"/>
        </w:rPr>
        <w:t>Recognizing that c</w:t>
      </w:r>
      <w:r w:rsidRPr="002D63B9">
        <w:rPr>
          <w:rFonts w:ascii="Arial" w:hAnsi="Arial" w:cs="Arial"/>
          <w:color w:val="000000"/>
        </w:rPr>
        <w:t>oncrete tanks</w:t>
      </w:r>
      <w:r>
        <w:rPr>
          <w:rFonts w:ascii="Arial" w:hAnsi="Arial" w:cs="Arial"/>
          <w:color w:val="000000"/>
        </w:rPr>
        <w:t xml:space="preserve"> offer</w:t>
      </w:r>
      <w:r w:rsidRPr="002D63B9">
        <w:rPr>
          <w:rFonts w:ascii="Arial" w:hAnsi="Arial" w:cs="Arial"/>
          <w:color w:val="000000"/>
        </w:rPr>
        <w:t xml:space="preserve"> significant </w:t>
      </w:r>
      <w:r w:rsidRPr="002D63B9">
        <w:rPr>
          <w:rFonts w:ascii="Arial" w:hAnsi="Arial" w:cs="Arial"/>
          <w:b/>
          <w:bCs/>
          <w:color w:val="000000"/>
        </w:rPr>
        <w:t>sustainability and ROI advantages</w:t>
      </w:r>
      <w:r w:rsidRPr="002D63B9">
        <w:rPr>
          <w:rFonts w:ascii="Arial" w:hAnsi="Arial" w:cs="Arial"/>
          <w:color w:val="000000"/>
        </w:rPr>
        <w:t xml:space="preserve"> over </w:t>
      </w:r>
      <w:r>
        <w:rPr>
          <w:rFonts w:ascii="Arial" w:hAnsi="Arial" w:cs="Arial"/>
          <w:color w:val="000000"/>
        </w:rPr>
        <w:t xml:space="preserve">traditional </w:t>
      </w:r>
      <w:r w:rsidRPr="002D63B9">
        <w:rPr>
          <w:rFonts w:ascii="Arial" w:hAnsi="Arial" w:cs="Arial"/>
          <w:color w:val="000000"/>
        </w:rPr>
        <w:t>oak barrels</w:t>
      </w:r>
      <w:r>
        <w:rPr>
          <w:rFonts w:ascii="Arial" w:hAnsi="Arial" w:cs="Arial"/>
          <w:color w:val="000000"/>
        </w:rPr>
        <w:t xml:space="preserve">, Sonoma Cast Stone is the only American producer of concrete </w:t>
      </w:r>
      <w:r>
        <w:rPr>
          <w:rFonts w:ascii="Arial" w:hAnsi="Arial" w:cs="Arial"/>
          <w:color w:val="000000"/>
        </w:rPr>
        <w:lastRenderedPageBreak/>
        <w:t>fermentation and storage tanks</w:t>
      </w:r>
      <w:r w:rsidR="005A0485">
        <w:rPr>
          <w:rFonts w:ascii="Arial" w:hAnsi="Arial" w:cs="Arial"/>
          <w:color w:val="000000"/>
        </w:rPr>
        <w:t xml:space="preserve">. The company is also the </w:t>
      </w:r>
      <w:r>
        <w:rPr>
          <w:rFonts w:ascii="Arial" w:hAnsi="Arial" w:cs="Arial"/>
          <w:color w:val="000000"/>
        </w:rPr>
        <w:t>first to develop models designed specifically for spirits. Unlike wood, concrete tanks</w:t>
      </w:r>
      <w:r w:rsidRPr="002D63B9">
        <w:rPr>
          <w:rFonts w:ascii="Arial" w:hAnsi="Arial" w:cs="Arial"/>
          <w:color w:val="000000"/>
        </w:rPr>
        <w:t xml:space="preserve"> last for decades, require no trees to produce, and maintain consistent results batch after batch.</w:t>
      </w:r>
      <w:r>
        <w:rPr>
          <w:rFonts w:ascii="Arial" w:hAnsi="Arial" w:cs="Arial"/>
          <w:color w:val="000000"/>
        </w:rPr>
        <w:t xml:space="preserve"> </w:t>
      </w:r>
    </w:p>
    <w:p w14:paraId="462092CB" w14:textId="07982260" w:rsidR="002D63B9" w:rsidRDefault="00D9381E" w:rsidP="002D63B9">
      <w:pPr>
        <w:spacing w:before="100" w:beforeAutospacing="1" w:after="100" w:afterAutospacing="1" w:line="360" w:lineRule="auto"/>
        <w:rPr>
          <w:rFonts w:ascii="Arial" w:hAnsi="Arial" w:cs="Arial"/>
          <w:color w:val="000000"/>
        </w:rPr>
      </w:pPr>
      <w:r w:rsidRPr="002D63B9">
        <w:rPr>
          <w:rFonts w:ascii="Arial" w:hAnsi="Arial" w:cs="Arial"/>
          <w:color w:val="000000"/>
        </w:rPr>
        <w:t xml:space="preserve">“We’re seeing an exciting shift,” </w:t>
      </w:r>
      <w:r>
        <w:rPr>
          <w:rFonts w:ascii="Arial" w:hAnsi="Arial" w:cs="Arial"/>
          <w:color w:val="000000"/>
        </w:rPr>
        <w:t>says</w:t>
      </w:r>
      <w:r w:rsidRPr="002D63B9">
        <w:rPr>
          <w:rFonts w:ascii="Arial" w:hAnsi="Arial" w:cs="Arial"/>
          <w:color w:val="000000"/>
        </w:rPr>
        <w:t xml:space="preserve"> </w:t>
      </w:r>
      <w:r w:rsidRPr="00413F36">
        <w:rPr>
          <w:rFonts w:ascii="Arial" w:hAnsi="Arial" w:cs="Arial"/>
          <w:color w:val="000000"/>
        </w:rPr>
        <w:t>Ghilarducci.</w:t>
      </w:r>
      <w:r>
        <w:rPr>
          <w:rFonts w:ascii="Arial" w:hAnsi="Arial" w:cs="Arial"/>
          <w:color w:val="000000"/>
        </w:rPr>
        <w:t xml:space="preserve"> </w:t>
      </w:r>
      <w:r w:rsidRPr="002D63B9">
        <w:rPr>
          <w:rFonts w:ascii="Arial" w:hAnsi="Arial" w:cs="Arial"/>
          <w:color w:val="000000"/>
        </w:rPr>
        <w:t xml:space="preserve">“Producers of tequila, mezcal, whiskey, and rum are exploring concrete as a way to elevate their spirits naturally—just as winemakers have done for years. </w:t>
      </w:r>
      <w:proofErr w:type="spellStart"/>
      <w:r w:rsidR="00700C14">
        <w:rPr>
          <w:rFonts w:ascii="Arial" w:hAnsi="Arial" w:cs="Arial"/>
          <w:color w:val="000000"/>
        </w:rPr>
        <w:t>Montagave</w:t>
      </w:r>
      <w:r w:rsidRPr="002D63B9">
        <w:rPr>
          <w:rFonts w:ascii="Arial" w:hAnsi="Arial" w:cs="Arial"/>
          <w:color w:val="000000"/>
        </w:rPr>
        <w:t>’s</w:t>
      </w:r>
      <w:proofErr w:type="spellEnd"/>
      <w:r w:rsidRPr="002D63B9">
        <w:rPr>
          <w:rFonts w:ascii="Arial" w:hAnsi="Arial" w:cs="Arial"/>
          <w:color w:val="000000"/>
        </w:rPr>
        <w:t xml:space="preserve"> success is only the beginning</w:t>
      </w:r>
      <w:r>
        <w:rPr>
          <w:rFonts w:ascii="Arial" w:hAnsi="Arial" w:cs="Arial"/>
          <w:color w:val="000000"/>
        </w:rPr>
        <w:t>,</w:t>
      </w:r>
      <w:r w:rsidRPr="002D63B9">
        <w:rPr>
          <w:rFonts w:ascii="Arial" w:hAnsi="Arial" w:cs="Arial"/>
          <w:color w:val="000000"/>
        </w:rPr>
        <w:t>”</w:t>
      </w:r>
      <w:r>
        <w:rPr>
          <w:rFonts w:ascii="Arial" w:hAnsi="Arial" w:cs="Arial"/>
          <w:color w:val="000000"/>
        </w:rPr>
        <w:t xml:space="preserve"> Ghilarducci explains, noting that </w:t>
      </w:r>
      <w:r w:rsidR="002D63B9" w:rsidRPr="002D63B9">
        <w:rPr>
          <w:rFonts w:ascii="Arial" w:hAnsi="Arial" w:cs="Arial"/>
          <w:color w:val="000000"/>
        </w:rPr>
        <w:t xml:space="preserve">Sonoma Cast Stone’s designs—including its iconic Eggs, Amphora, and </w:t>
      </w:r>
      <w:proofErr w:type="spellStart"/>
      <w:r w:rsidR="002D63B9" w:rsidRPr="002D63B9">
        <w:rPr>
          <w:rFonts w:ascii="Arial" w:hAnsi="Arial" w:cs="Arial"/>
          <w:color w:val="000000"/>
        </w:rPr>
        <w:t>NuBarrel</w:t>
      </w:r>
      <w:proofErr w:type="spellEnd"/>
      <w:r w:rsidR="002D63B9" w:rsidRPr="002D63B9">
        <w:rPr>
          <w:rFonts w:ascii="Arial" w:hAnsi="Arial" w:cs="Arial"/>
          <w:color w:val="000000"/>
        </w:rPr>
        <w:t xml:space="preserve"> models—are being reimagined for the spirits industry.</w:t>
      </w:r>
    </w:p>
    <w:p w14:paraId="31C1F96B" w14:textId="5D050B51" w:rsidR="00056059" w:rsidRPr="002D63B9" w:rsidRDefault="00056059" w:rsidP="00056059">
      <w:pPr>
        <w:spacing w:before="100" w:beforeAutospacing="1" w:after="100" w:afterAutospacing="1" w:line="360" w:lineRule="auto"/>
        <w:jc w:val="center"/>
        <w:rPr>
          <w:rFonts w:ascii="Arial" w:hAnsi="Arial" w:cs="Arial"/>
          <w:color w:val="000000"/>
        </w:rPr>
      </w:pPr>
      <w:r>
        <w:rPr>
          <w:rFonts w:ascii="Arial" w:hAnsi="Arial" w:cs="Arial"/>
          <w:color w:val="000000"/>
        </w:rPr>
        <w:t># # #</w:t>
      </w:r>
    </w:p>
    <w:p w14:paraId="70E30EBD" w14:textId="77777777" w:rsidR="002D63B9" w:rsidRPr="002D63B9" w:rsidRDefault="002D63B9" w:rsidP="002D63B9">
      <w:pPr>
        <w:spacing w:before="100" w:beforeAutospacing="1" w:after="100" w:afterAutospacing="1"/>
        <w:outlineLvl w:val="2"/>
        <w:rPr>
          <w:rFonts w:ascii="Arial" w:hAnsi="Arial" w:cs="Arial"/>
          <w:b/>
          <w:bCs/>
          <w:color w:val="000000"/>
        </w:rPr>
      </w:pPr>
      <w:r w:rsidRPr="002D63B9">
        <w:rPr>
          <w:rFonts w:ascii="Arial" w:hAnsi="Arial" w:cs="Arial"/>
          <w:b/>
          <w:bCs/>
          <w:color w:val="000000"/>
        </w:rPr>
        <w:t>About Sonoma Cast Stone</w:t>
      </w:r>
    </w:p>
    <w:p w14:paraId="4D35C348" w14:textId="77611857" w:rsidR="002D63B9" w:rsidRDefault="007D27BF" w:rsidP="003C26B2">
      <w:pPr>
        <w:pStyle w:val="NormalWeb"/>
        <w:spacing w:line="360" w:lineRule="auto"/>
        <w:rPr>
          <w:rFonts w:ascii="Arial" w:hAnsi="Arial" w:cs="Arial"/>
          <w:color w:val="000000"/>
        </w:rPr>
      </w:pPr>
      <w:r w:rsidRPr="00E90B24">
        <w:rPr>
          <w:rFonts w:ascii="Arial" w:hAnsi="Arial" w:cs="Arial"/>
          <w:color w:val="000000"/>
        </w:rPr>
        <w:t>Founded in 1999 and based in Petaluma, California,</w:t>
      </w:r>
      <w:r w:rsidRPr="00E90B24">
        <w:rPr>
          <w:rStyle w:val="apple-converted-space"/>
          <w:rFonts w:ascii="Arial" w:hAnsi="Arial" w:cs="Arial"/>
        </w:rPr>
        <w:t> </w:t>
      </w:r>
      <w:r w:rsidRPr="00E90B24">
        <w:rPr>
          <w:rStyle w:val="Strong"/>
          <w:rFonts w:ascii="Arial" w:hAnsi="Arial" w:cs="Arial"/>
        </w:rPr>
        <w:t>Sonoma Cast Stone</w:t>
      </w:r>
      <w:r w:rsidRPr="00E90B24">
        <w:rPr>
          <w:rStyle w:val="apple-converted-space"/>
          <w:rFonts w:ascii="Arial" w:hAnsi="Arial" w:cs="Arial"/>
        </w:rPr>
        <w:t> </w:t>
      </w:r>
      <w:r w:rsidRPr="00E90B24">
        <w:rPr>
          <w:rFonts w:ascii="Arial" w:hAnsi="Arial" w:cs="Arial"/>
          <w:color w:val="000000"/>
        </w:rPr>
        <w:t>is the leading U.S. manufacturer of handcrafted concrete fermentation and storage tanks. The company pioneered the modern use of concrete tanks in winemaking and continues to innovate with proprietary blends such as</w:t>
      </w:r>
      <w:r w:rsidRPr="00E90B24">
        <w:rPr>
          <w:rStyle w:val="apple-converted-space"/>
          <w:rFonts w:ascii="Arial" w:hAnsi="Arial" w:cs="Arial"/>
        </w:rPr>
        <w:t> </w:t>
      </w:r>
      <w:proofErr w:type="spellStart"/>
      <w:r w:rsidRPr="00E90B24">
        <w:rPr>
          <w:rStyle w:val="Strong"/>
          <w:rFonts w:ascii="Arial" w:hAnsi="Arial" w:cs="Arial"/>
        </w:rPr>
        <w:t>Agavecrete</w:t>
      </w:r>
      <w:proofErr w:type="spellEnd"/>
      <w:r w:rsidRPr="00E90B24">
        <w:rPr>
          <w:rStyle w:val="Strong"/>
          <w:rFonts w:ascii="Arial" w:hAnsi="Arial" w:cs="Arial"/>
        </w:rPr>
        <w:t>™</w:t>
      </w:r>
      <w:r w:rsidRPr="00E90B24">
        <w:rPr>
          <w:rFonts w:ascii="Arial" w:hAnsi="Arial" w:cs="Arial"/>
          <w:color w:val="000000"/>
        </w:rPr>
        <w:t xml:space="preserve">, designed specifically for </w:t>
      </w:r>
      <w:r w:rsidR="007D5744">
        <w:rPr>
          <w:rFonts w:ascii="Arial" w:hAnsi="Arial" w:cs="Arial"/>
          <w:color w:val="000000"/>
        </w:rPr>
        <w:t>tequila</w:t>
      </w:r>
      <w:r w:rsidRPr="00E90B24">
        <w:rPr>
          <w:rFonts w:ascii="Arial" w:hAnsi="Arial" w:cs="Arial"/>
          <w:color w:val="000000"/>
        </w:rPr>
        <w:t>. In addition to fermentation vessels, Sonoma Cast Stone creates custom-engineered concrete products for both hospitality and residential applications, including</w:t>
      </w:r>
      <w:r w:rsidRPr="00E90B24">
        <w:rPr>
          <w:rStyle w:val="apple-converted-space"/>
          <w:rFonts w:ascii="Arial" w:hAnsi="Arial" w:cs="Arial"/>
        </w:rPr>
        <w:t> </w:t>
      </w:r>
      <w:r w:rsidRPr="00E90B24">
        <w:rPr>
          <w:rStyle w:val="Strong"/>
          <w:rFonts w:ascii="Arial" w:hAnsi="Arial" w:cs="Arial"/>
        </w:rPr>
        <w:t>sinks, tubs, countertops, tiles, pavers, cladding, architectural panels, and furniture</w:t>
      </w:r>
      <w:r w:rsidRPr="00E90B24">
        <w:rPr>
          <w:rFonts w:ascii="Arial" w:hAnsi="Arial" w:cs="Arial"/>
          <w:color w:val="000000"/>
        </w:rPr>
        <w:t>.</w:t>
      </w:r>
      <w:r w:rsidR="003C26B2">
        <w:rPr>
          <w:rFonts w:ascii="Arial" w:hAnsi="Arial" w:cs="Arial"/>
          <w:color w:val="000000"/>
        </w:rPr>
        <w:t xml:space="preserve"> </w:t>
      </w:r>
      <w:r w:rsidRPr="00D170A8">
        <w:rPr>
          <w:rFonts w:ascii="Arial" w:hAnsi="Arial" w:cs="Arial"/>
          <w:color w:val="000000"/>
        </w:rPr>
        <w:t xml:space="preserve">Known for exceptional craftsmanship and design versatility, Sonoma Cast Stone </w:t>
      </w:r>
      <w:r w:rsidR="00D170A8" w:rsidRPr="00D170A8">
        <w:rPr>
          <w:rFonts w:ascii="Arial" w:hAnsi="Arial" w:cs="Arial"/>
          <w:color w:val="000000"/>
        </w:rPr>
        <w:t xml:space="preserve">pioneered concrete tanks in the U.S. 25 years ago and has continually refined them </w:t>
      </w:r>
      <w:r w:rsidR="009E0602">
        <w:rPr>
          <w:rFonts w:ascii="Arial" w:hAnsi="Arial" w:cs="Arial"/>
          <w:color w:val="000000"/>
        </w:rPr>
        <w:t xml:space="preserve">with container </w:t>
      </w:r>
      <w:proofErr w:type="spellStart"/>
      <w:r w:rsidR="009E0602">
        <w:rPr>
          <w:rFonts w:ascii="Arial" w:hAnsi="Arial" w:cs="Arial"/>
          <w:color w:val="000000"/>
        </w:rPr>
        <w:t>vessles</w:t>
      </w:r>
      <w:proofErr w:type="spellEnd"/>
      <w:r w:rsidR="009E0602">
        <w:rPr>
          <w:rFonts w:ascii="Arial" w:hAnsi="Arial" w:cs="Arial"/>
          <w:color w:val="000000"/>
        </w:rPr>
        <w:t xml:space="preserve"> from</w:t>
      </w:r>
      <w:r w:rsidR="00D170A8" w:rsidRPr="00D170A8">
        <w:rPr>
          <w:rFonts w:ascii="Arial" w:hAnsi="Arial" w:cs="Arial"/>
          <w:color w:val="000000"/>
        </w:rPr>
        <w:t xml:space="preserve"> </w:t>
      </w:r>
      <w:proofErr w:type="spellStart"/>
      <w:r w:rsidR="00D170A8" w:rsidRPr="00D170A8">
        <w:rPr>
          <w:rFonts w:ascii="Arial" w:hAnsi="Arial" w:cs="Arial"/>
          <w:color w:val="000000"/>
        </w:rPr>
        <w:t>NuBarrel</w:t>
      </w:r>
      <w:proofErr w:type="spellEnd"/>
      <w:r w:rsidR="00D170A8" w:rsidRPr="00D170A8">
        <w:rPr>
          <w:rFonts w:ascii="Arial" w:hAnsi="Arial" w:cs="Arial"/>
          <w:color w:val="000000"/>
        </w:rPr>
        <w:t>, Eggs, Amphora</w:t>
      </w:r>
      <w:r w:rsidR="009E0602">
        <w:rPr>
          <w:rFonts w:ascii="Arial" w:hAnsi="Arial" w:cs="Arial"/>
          <w:color w:val="000000"/>
        </w:rPr>
        <w:t>, and</w:t>
      </w:r>
      <w:r w:rsidR="00D170A8" w:rsidRPr="00D170A8">
        <w:rPr>
          <w:rFonts w:ascii="Arial" w:hAnsi="Arial" w:cs="Arial"/>
          <w:color w:val="000000"/>
        </w:rPr>
        <w:t xml:space="preserve"> now Agave tanks. They</w:t>
      </w:r>
      <w:r w:rsidR="00D170A8">
        <w:rPr>
          <w:rFonts w:ascii="Arial" w:hAnsi="Arial" w:cs="Arial"/>
          <w:color w:val="000000"/>
        </w:rPr>
        <w:t xml:space="preserve"> </w:t>
      </w:r>
      <w:r w:rsidRPr="00D170A8">
        <w:rPr>
          <w:rFonts w:ascii="Arial" w:hAnsi="Arial" w:cs="Arial"/>
          <w:color w:val="000000"/>
        </w:rPr>
        <w:t>offer</w:t>
      </w:r>
      <w:r w:rsidRPr="00E90B24">
        <w:rPr>
          <w:rStyle w:val="apple-converted-space"/>
          <w:rFonts w:ascii="Arial" w:hAnsi="Arial" w:cs="Arial"/>
        </w:rPr>
        <w:t> </w:t>
      </w:r>
      <w:r w:rsidRPr="00E90B24">
        <w:rPr>
          <w:rStyle w:val="Strong"/>
          <w:rFonts w:ascii="Arial" w:hAnsi="Arial" w:cs="Arial"/>
        </w:rPr>
        <w:t xml:space="preserve">Stain-Free </w:t>
      </w:r>
      <w:proofErr w:type="spellStart"/>
      <w:r w:rsidRPr="00E90B24">
        <w:rPr>
          <w:rStyle w:val="Strong"/>
          <w:rFonts w:ascii="Arial" w:hAnsi="Arial" w:cs="Arial"/>
        </w:rPr>
        <w:t>NuCrete</w:t>
      </w:r>
      <w:proofErr w:type="spellEnd"/>
      <w:r w:rsidRPr="00FF1B62">
        <w:rPr>
          <w:rStyle w:val="Strong"/>
          <w:rFonts w:ascii="Arial" w:hAnsi="Arial" w:cs="Arial"/>
          <w:vertAlign w:val="superscript"/>
        </w:rPr>
        <w:t>®</w:t>
      </w:r>
      <w:r w:rsidRPr="00E90B24">
        <w:rPr>
          <w:rStyle w:val="Strong"/>
          <w:rFonts w:ascii="Arial" w:hAnsi="Arial" w:cs="Arial"/>
        </w:rPr>
        <w:t xml:space="preserve">, Genuine </w:t>
      </w:r>
      <w:proofErr w:type="spellStart"/>
      <w:r w:rsidRPr="00E90B24">
        <w:rPr>
          <w:rStyle w:val="Strong"/>
          <w:rFonts w:ascii="Arial" w:hAnsi="Arial" w:cs="Arial"/>
        </w:rPr>
        <w:t>MetalCrete</w:t>
      </w:r>
      <w:proofErr w:type="spellEnd"/>
      <w:r w:rsidRPr="00FF1B62">
        <w:rPr>
          <w:rStyle w:val="Strong"/>
          <w:rFonts w:ascii="Arial" w:hAnsi="Arial" w:cs="Arial"/>
          <w:vertAlign w:val="superscript"/>
        </w:rPr>
        <w:t>®</w:t>
      </w:r>
      <w:r w:rsidRPr="00E90B24">
        <w:rPr>
          <w:rStyle w:val="Strong"/>
          <w:rFonts w:ascii="Arial" w:hAnsi="Arial" w:cs="Arial"/>
        </w:rPr>
        <w:t>,</w:t>
      </w:r>
      <w:r w:rsidRPr="00E90B24">
        <w:rPr>
          <w:rStyle w:val="apple-converted-space"/>
          <w:rFonts w:ascii="Arial" w:hAnsi="Arial" w:cs="Arial"/>
        </w:rPr>
        <w:t> </w:t>
      </w:r>
      <w:r w:rsidRPr="00E90B24">
        <w:rPr>
          <w:rFonts w:ascii="Arial" w:hAnsi="Arial" w:cs="Arial"/>
          <w:color w:val="000000"/>
        </w:rPr>
        <w:t>and the</w:t>
      </w:r>
      <w:r w:rsidRPr="00E90B24">
        <w:rPr>
          <w:rStyle w:val="apple-converted-space"/>
          <w:rFonts w:ascii="Arial" w:hAnsi="Arial" w:cs="Arial"/>
        </w:rPr>
        <w:t> </w:t>
      </w:r>
      <w:r w:rsidRPr="00E90B24">
        <w:rPr>
          <w:rStyle w:val="Strong"/>
          <w:rFonts w:ascii="Arial" w:hAnsi="Arial" w:cs="Arial"/>
        </w:rPr>
        <w:t>widest range of color options</w:t>
      </w:r>
      <w:r w:rsidRPr="00E90B24">
        <w:rPr>
          <w:rStyle w:val="apple-converted-space"/>
          <w:rFonts w:ascii="Arial" w:hAnsi="Arial" w:cs="Arial"/>
        </w:rPr>
        <w:t> </w:t>
      </w:r>
      <w:r w:rsidRPr="00E90B24">
        <w:rPr>
          <w:rFonts w:ascii="Arial" w:hAnsi="Arial" w:cs="Arial"/>
          <w:color w:val="000000"/>
        </w:rPr>
        <w:t>in the industry—with dozens of natural and designer shades as well as custom color blending. From luxury hotels to fine residences, Sonoma Cast Stone’s products elevate every space with enduring beauty, functionality, and innovation.</w:t>
      </w:r>
      <w:r w:rsidR="003C26B2">
        <w:rPr>
          <w:rFonts w:ascii="Arial" w:hAnsi="Arial" w:cs="Arial"/>
          <w:color w:val="000000"/>
        </w:rPr>
        <w:t xml:space="preserve"> </w:t>
      </w:r>
      <w:r w:rsidR="002D63B9" w:rsidRPr="00E90B24">
        <w:rPr>
          <w:rFonts w:ascii="Arial" w:hAnsi="Arial" w:cs="Arial"/>
          <w:color w:val="000000"/>
        </w:rPr>
        <w:t>For more information, visit </w:t>
      </w:r>
      <w:hyperlink r:id="rId9" w:history="1">
        <w:r w:rsidR="00FB5C58">
          <w:rPr>
            <w:rStyle w:val="Hyperlink"/>
            <w:rFonts w:ascii="Arial" w:hAnsi="Arial" w:cs="Arial"/>
            <w:b/>
            <w:bCs/>
          </w:rPr>
          <w:t>http://www.sonomastone.com/</w:t>
        </w:r>
      </w:hyperlink>
      <w:r w:rsidR="002D63B9" w:rsidRPr="00E90B24">
        <w:rPr>
          <w:rFonts w:ascii="Arial" w:hAnsi="Arial" w:cs="Arial"/>
          <w:color w:val="000000"/>
        </w:rPr>
        <w:t>.</w:t>
      </w:r>
    </w:p>
    <w:p w14:paraId="48FAAB2B" w14:textId="77777777" w:rsidR="00FB7438" w:rsidRDefault="00FB7438" w:rsidP="003C26B2">
      <w:pPr>
        <w:pStyle w:val="NormalWeb"/>
        <w:spacing w:line="360" w:lineRule="auto"/>
        <w:rPr>
          <w:rFonts w:ascii="Arial" w:hAnsi="Arial" w:cs="Arial"/>
          <w:color w:val="000000"/>
        </w:rPr>
      </w:pPr>
    </w:p>
    <w:p w14:paraId="425A4B22" w14:textId="77777777" w:rsidR="00FB7438" w:rsidRDefault="00FB7438" w:rsidP="003C26B2">
      <w:pPr>
        <w:pStyle w:val="NormalWeb"/>
        <w:spacing w:line="360" w:lineRule="auto"/>
        <w:rPr>
          <w:rFonts w:ascii="Arial" w:hAnsi="Arial" w:cs="Arial"/>
          <w:color w:val="000000"/>
        </w:rPr>
      </w:pPr>
    </w:p>
    <w:p w14:paraId="6E8DA0A7" w14:textId="77777777" w:rsidR="007D27BF" w:rsidRDefault="007D27BF" w:rsidP="002D63B9">
      <w:pPr>
        <w:spacing w:before="100" w:beforeAutospacing="1" w:after="100" w:afterAutospacing="1"/>
        <w:rPr>
          <w:rFonts w:ascii="Arial" w:hAnsi="Arial" w:cs="Arial"/>
          <w:color w:val="000000"/>
        </w:rPr>
      </w:pPr>
    </w:p>
    <w:p w14:paraId="75D42796" w14:textId="77777777" w:rsidR="007D27BF" w:rsidRDefault="007D27BF" w:rsidP="002D63B9">
      <w:pPr>
        <w:spacing w:before="100" w:beforeAutospacing="1" w:after="100" w:afterAutospacing="1"/>
        <w:rPr>
          <w:rFonts w:ascii="Arial" w:hAnsi="Arial" w:cs="Arial"/>
          <w:color w:val="000000"/>
        </w:rPr>
      </w:pPr>
    </w:p>
    <w:p w14:paraId="22917A06" w14:textId="77777777" w:rsidR="002D63B9" w:rsidRPr="002D63B9" w:rsidRDefault="002D63B9" w:rsidP="002D63B9">
      <w:pPr>
        <w:rPr>
          <w:rFonts w:ascii="Arial" w:hAnsi="Arial" w:cs="Arial"/>
        </w:rPr>
      </w:pPr>
    </w:p>
    <w:p w14:paraId="57A76C2A" w14:textId="533CADEF" w:rsidR="00935C73" w:rsidRPr="00CD0A79" w:rsidRDefault="00935C73" w:rsidP="002D63B9">
      <w:pPr>
        <w:spacing w:line="360" w:lineRule="auto"/>
        <w:rPr>
          <w:rFonts w:ascii="Arial" w:hAnsi="Arial"/>
        </w:rPr>
      </w:pPr>
    </w:p>
    <w:sectPr w:rsidR="00935C73" w:rsidRPr="00CD0A79" w:rsidSect="002A543F">
      <w:headerReference w:type="default" r:id="rId10"/>
      <w:headerReference w:type="first" r:id="rId11"/>
      <w:footerReference w:type="first" r:id="rId12"/>
      <w:pgSz w:w="12240" w:h="15840"/>
      <w:pgMar w:top="720" w:right="1080" w:bottom="720" w:left="1080" w:header="720" w:footer="72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048D" w14:textId="77777777" w:rsidR="006143A0" w:rsidRDefault="006143A0">
      <w:r>
        <w:separator/>
      </w:r>
    </w:p>
  </w:endnote>
  <w:endnote w:type="continuationSeparator" w:id="0">
    <w:p w14:paraId="3E2C7ADA" w14:textId="77777777" w:rsidR="006143A0" w:rsidRDefault="0061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wis721 Lt BT Light">
    <w:altName w:val="Arial"/>
    <w:panose1 w:val="020B0604020202020204"/>
    <w:charset w:val="00"/>
    <w:family w:val="auto"/>
    <w:pitch w:val="variable"/>
    <w:sig w:usb0="03002A87" w:usb1="00000000" w:usb2="00000000"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wiss 72 1 BT">
    <w:altName w:val="Arial"/>
    <w:panose1 w:val="020B0604020202020204"/>
    <w:charset w:val="4D"/>
    <w:family w:val="swiss"/>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Arial Unicode MS">
    <w:panose1 w:val="02000500000000000000"/>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B264" w14:textId="77777777" w:rsidR="00BB53A4" w:rsidRPr="00AC6E57" w:rsidRDefault="00BB53A4" w:rsidP="00344A29">
    <w:pPr>
      <w:spacing w:after="240"/>
      <w:jc w:val="center"/>
      <w:rPr>
        <w:rFonts w:ascii="Arial" w:hAnsi="Arial" w:cs="Arial"/>
        <w:i/>
        <w:color w:val="000000"/>
        <w:sz w:val="22"/>
      </w:rPr>
    </w:pPr>
    <w:r w:rsidRPr="00AC6E57">
      <w:rPr>
        <w:rFonts w:ascii="Arial" w:hAnsi="Arial" w:cs="Arial"/>
        <w:i/>
        <w:color w:val="000000"/>
        <w:sz w:val="22"/>
      </w:rPr>
      <w:t>– more –</w:t>
    </w:r>
  </w:p>
  <w:p w14:paraId="6FA26737" w14:textId="7D33C845" w:rsidR="00BB53A4" w:rsidRPr="00AC6E57" w:rsidRDefault="00BB53A4" w:rsidP="00F1455B">
    <w:pPr>
      <w:jc w:val="center"/>
      <w:rPr>
        <w:rFonts w:ascii="Arial" w:hAnsi="Arial" w:cs="Arial"/>
        <w:b/>
        <w:color w:val="000000"/>
        <w:sz w:val="22"/>
        <w:szCs w:val="15"/>
      </w:rPr>
    </w:pPr>
    <w:r w:rsidRPr="00AC6E57">
      <w:rPr>
        <w:rFonts w:ascii="Arial" w:hAnsi="Arial" w:cs="Arial"/>
        <w:b/>
        <w:color w:val="000000"/>
        <w:sz w:val="22"/>
        <w:szCs w:val="15"/>
      </w:rPr>
      <w:t xml:space="preserve">Sonoma </w:t>
    </w:r>
    <w:r w:rsidR="00FB5C58">
      <w:rPr>
        <w:rFonts w:ascii="Arial" w:hAnsi="Arial" w:cs="Arial"/>
        <w:b/>
        <w:color w:val="000000"/>
        <w:sz w:val="22"/>
        <w:szCs w:val="15"/>
      </w:rPr>
      <w:t xml:space="preserve">Cast Stone </w:t>
    </w:r>
  </w:p>
  <w:p w14:paraId="445E8E5C" w14:textId="12C9470E" w:rsidR="00BB53A4" w:rsidRPr="008C56E8" w:rsidRDefault="00BB53A4" w:rsidP="00F1455B">
    <w:pPr>
      <w:jc w:val="center"/>
      <w:rPr>
        <w:rFonts w:ascii="Arial" w:hAnsi="Arial" w:cs="Arial"/>
        <w:color w:val="000000"/>
        <w:sz w:val="22"/>
        <w:szCs w:val="15"/>
      </w:rPr>
    </w:pPr>
    <w:r w:rsidRPr="008C56E8">
      <w:rPr>
        <w:rFonts w:ascii="Arial" w:hAnsi="Arial" w:cs="Arial"/>
        <w:color w:val="000000"/>
        <w:sz w:val="22"/>
        <w:szCs w:val="15"/>
      </w:rPr>
      <w:t>133 Copeland Street</w:t>
    </w:r>
    <w:r w:rsidR="000316F6">
      <w:rPr>
        <w:rFonts w:ascii="Arial" w:hAnsi="Arial" w:cs="Arial"/>
        <w:color w:val="000000"/>
        <w:sz w:val="22"/>
        <w:szCs w:val="15"/>
      </w:rPr>
      <w:t>,</w:t>
    </w:r>
    <w:r w:rsidRPr="008C56E8">
      <w:rPr>
        <w:rFonts w:ascii="Arial" w:hAnsi="Arial" w:cs="Arial"/>
        <w:color w:val="000000"/>
        <w:sz w:val="22"/>
        <w:szCs w:val="15"/>
      </w:rPr>
      <w:t xml:space="preserve"> Petaluma, CA 94952</w:t>
    </w:r>
  </w:p>
  <w:p w14:paraId="27FC83BA" w14:textId="77777777" w:rsidR="00FB5C58" w:rsidRDefault="00BB53A4" w:rsidP="00F1455B">
    <w:pPr>
      <w:pStyle w:val="Footer"/>
      <w:jc w:val="center"/>
      <w:rPr>
        <w:rFonts w:ascii="Arial" w:hAnsi="Arial" w:cs="Arial"/>
        <w:color w:val="000000"/>
        <w:sz w:val="22"/>
        <w:szCs w:val="15"/>
      </w:rPr>
    </w:pPr>
    <w:r w:rsidRPr="008C56E8">
      <w:rPr>
        <w:rFonts w:ascii="Arial" w:hAnsi="Arial" w:cs="Arial"/>
        <w:color w:val="000000"/>
        <w:sz w:val="22"/>
        <w:szCs w:val="15"/>
      </w:rPr>
      <w:t>Tel 1-</w:t>
    </w:r>
    <w:r w:rsidR="00FB5C58">
      <w:rPr>
        <w:rFonts w:ascii="Arial" w:hAnsi="Arial" w:cs="Arial"/>
        <w:color w:val="000000"/>
        <w:sz w:val="22"/>
        <w:szCs w:val="15"/>
      </w:rPr>
      <w:t>707-283-1888 x101</w:t>
    </w:r>
  </w:p>
  <w:p w14:paraId="155DC84B" w14:textId="61EC69F6" w:rsidR="00FB5C58" w:rsidRDefault="00FB5C58" w:rsidP="00F1455B">
    <w:pPr>
      <w:pStyle w:val="Footer"/>
      <w:jc w:val="center"/>
      <w:rPr>
        <w:rFonts w:ascii="Arial" w:hAnsi="Arial" w:cs="Arial"/>
        <w:color w:val="000000"/>
        <w:sz w:val="22"/>
        <w:szCs w:val="15"/>
      </w:rPr>
    </w:pPr>
    <w:hyperlink r:id="rId1" w:history="1">
      <w:r w:rsidRPr="00FB5C58">
        <w:rPr>
          <w:rStyle w:val="Hyperlink"/>
          <w:rFonts w:ascii="Arial" w:hAnsi="Arial" w:cs="Arial"/>
          <w:sz w:val="22"/>
          <w:szCs w:val="15"/>
        </w:rPr>
        <w:t>SonomaStone.com</w:t>
      </w:r>
    </w:hyperlink>
  </w:p>
  <w:p w14:paraId="7A88301E" w14:textId="1F66443D" w:rsidR="00BB53A4" w:rsidRPr="008C56E8" w:rsidRDefault="00BB53A4" w:rsidP="00FB5C58">
    <w:pPr>
      <w:pStyle w:val="Footer"/>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8D99" w14:textId="77777777" w:rsidR="006143A0" w:rsidRDefault="006143A0">
      <w:r>
        <w:separator/>
      </w:r>
    </w:p>
  </w:footnote>
  <w:footnote w:type="continuationSeparator" w:id="0">
    <w:p w14:paraId="32727B29" w14:textId="77777777" w:rsidR="006143A0" w:rsidRDefault="00614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1156" w14:textId="3A783A36" w:rsidR="00BB53A4" w:rsidRPr="008C56E8" w:rsidRDefault="00BB53A4">
    <w:pPr>
      <w:rPr>
        <w:rFonts w:ascii="Arial" w:hAnsi="Arial" w:cs="Arial"/>
        <w:sz w:val="22"/>
      </w:rPr>
    </w:pPr>
    <w:r w:rsidRPr="008C56E8">
      <w:rPr>
        <w:rFonts w:ascii="Arial" w:hAnsi="Arial" w:cs="Arial"/>
        <w:sz w:val="22"/>
      </w:rPr>
      <w:t xml:space="preserve">Sonoma Forge Press Release: </w:t>
    </w:r>
  </w:p>
  <w:p w14:paraId="5468A488" w14:textId="591093AB" w:rsidR="000B22E0" w:rsidRPr="000B22E0" w:rsidRDefault="00726C76" w:rsidP="000B22E0">
    <w:pPr>
      <w:rPr>
        <w:rFonts w:ascii="Arial" w:hAnsi="Arial" w:cs="Arial"/>
        <w:color w:val="000000" w:themeColor="text1"/>
        <w:sz w:val="22"/>
        <w:szCs w:val="22"/>
      </w:rPr>
    </w:pPr>
    <w:r>
      <w:rPr>
        <w:rFonts w:ascii="Arial" w:hAnsi="Arial" w:cs="Arial"/>
        <w:color w:val="000000" w:themeColor="text1"/>
        <w:sz w:val="22"/>
        <w:szCs w:val="22"/>
      </w:rPr>
      <w:t xml:space="preserve">Concrete Meets Craft: Sonoma Cast Stone Powers World’s Best Blanco and Unveils </w:t>
    </w:r>
    <w:proofErr w:type="spellStart"/>
    <w:r>
      <w:rPr>
        <w:rFonts w:ascii="Arial" w:hAnsi="Arial" w:cs="Arial"/>
        <w:color w:val="000000" w:themeColor="text1"/>
        <w:sz w:val="22"/>
        <w:szCs w:val="22"/>
      </w:rPr>
      <w:t>Agavecrete</w:t>
    </w:r>
    <w:proofErr w:type="spellEnd"/>
    <w:r>
      <w:rPr>
        <w:rFonts w:ascii="Arial" w:hAnsi="Arial" w:cs="Arial"/>
        <w:color w:val="000000" w:themeColor="text1"/>
        <w:sz w:val="22"/>
        <w:szCs w:val="22"/>
      </w:rPr>
      <w:t>™</w:t>
    </w:r>
  </w:p>
  <w:p w14:paraId="28B18550" w14:textId="77777777" w:rsidR="00BB53A4" w:rsidRDefault="00BB53A4" w:rsidP="00344A29">
    <w:pPr>
      <w:rPr>
        <w:rFonts w:ascii="Arial" w:hAnsi="Arial"/>
        <w:sz w:val="22"/>
      </w:rPr>
    </w:pPr>
    <w:r w:rsidRPr="008C56E8">
      <w:rPr>
        <w:rFonts w:ascii="Arial" w:hAnsi="Arial" w:cs="Arial"/>
        <w:color w:val="000000" w:themeColor="text1"/>
        <w:sz w:val="22"/>
      </w:rPr>
      <w:t xml:space="preserve">Page </w:t>
    </w:r>
    <w:r w:rsidRPr="008C56E8">
      <w:rPr>
        <w:rFonts w:ascii="Arial" w:hAnsi="Arial" w:cs="Arial"/>
        <w:color w:val="000000" w:themeColor="text1"/>
        <w:sz w:val="22"/>
      </w:rPr>
      <w:fldChar w:fldCharType="begin"/>
    </w:r>
    <w:r w:rsidRPr="008C56E8">
      <w:rPr>
        <w:rFonts w:ascii="Arial" w:hAnsi="Arial"/>
        <w:sz w:val="22"/>
      </w:rPr>
      <w:instrText>PAGE</w:instrText>
    </w:r>
    <w:r w:rsidRPr="008C56E8">
      <w:rPr>
        <w:rFonts w:ascii="Arial" w:hAnsi="Arial"/>
        <w:sz w:val="22"/>
      </w:rPr>
      <w:fldChar w:fldCharType="separate"/>
    </w:r>
    <w:r w:rsidR="0004292B">
      <w:rPr>
        <w:rFonts w:ascii="Arial" w:hAnsi="Arial"/>
        <w:noProof/>
        <w:sz w:val="22"/>
      </w:rPr>
      <w:t>2</w:t>
    </w:r>
    <w:r w:rsidRPr="008C56E8">
      <w:rPr>
        <w:rFonts w:ascii="Arial" w:hAnsi="Arial"/>
        <w:sz w:val="22"/>
      </w:rPr>
      <w:fldChar w:fldCharType="end"/>
    </w:r>
    <w:r w:rsidRPr="008C56E8">
      <w:rPr>
        <w:rFonts w:ascii="Arial" w:hAnsi="Arial" w:cs="Arial"/>
        <w:color w:val="000000" w:themeColor="text1"/>
        <w:sz w:val="22"/>
      </w:rPr>
      <w:t xml:space="preserve"> of </w:t>
    </w:r>
    <w:r w:rsidRPr="008C56E8">
      <w:rPr>
        <w:rFonts w:ascii="Arial" w:hAnsi="Arial" w:cs="Arial"/>
        <w:color w:val="000000" w:themeColor="text1"/>
        <w:sz w:val="22"/>
      </w:rPr>
      <w:fldChar w:fldCharType="begin"/>
    </w:r>
    <w:r w:rsidRPr="008C56E8">
      <w:rPr>
        <w:rFonts w:ascii="Arial" w:hAnsi="Arial"/>
        <w:sz w:val="22"/>
      </w:rPr>
      <w:instrText>NUMPAGES</w:instrText>
    </w:r>
    <w:r w:rsidRPr="008C56E8">
      <w:rPr>
        <w:rFonts w:ascii="Arial" w:hAnsi="Arial"/>
        <w:sz w:val="22"/>
      </w:rPr>
      <w:fldChar w:fldCharType="separate"/>
    </w:r>
    <w:r w:rsidR="0004292B">
      <w:rPr>
        <w:rFonts w:ascii="Arial" w:hAnsi="Arial"/>
        <w:noProof/>
        <w:sz w:val="22"/>
      </w:rPr>
      <w:t>2</w:t>
    </w:r>
    <w:r w:rsidRPr="008C56E8">
      <w:rPr>
        <w:rFonts w:ascii="Arial" w:hAnsi="Arial"/>
        <w:sz w:val="22"/>
      </w:rPr>
      <w:fldChar w:fldCharType="end"/>
    </w:r>
  </w:p>
  <w:p w14:paraId="3E619D40" w14:textId="77777777" w:rsidR="00397951" w:rsidRPr="00344A29" w:rsidRDefault="00397951" w:rsidP="00344A29">
    <w:pPr>
      <w:rPr>
        <w:rFonts w:ascii="Arial" w:hAnsi="Arial" w:cs="Arial"/>
        <w:color w:val="000000" w:themeColor="text1"/>
        <w:sz w:val="22"/>
      </w:rPr>
    </w:pPr>
  </w:p>
  <w:p w14:paraId="3D542069" w14:textId="77777777" w:rsidR="00BB53A4" w:rsidRPr="008C56E8" w:rsidRDefault="00BB53A4">
    <w:pPr>
      <w:pStyle w:val="Header"/>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0F2E" w14:textId="5A776FE8" w:rsidR="00BB53A4" w:rsidRDefault="00166996" w:rsidP="00B34F98">
    <w:pPr>
      <w:pStyle w:val="Header"/>
      <w:jc w:val="center"/>
      <w:rPr>
        <w:rFonts w:ascii="Arial" w:hAnsi="Arial"/>
      </w:rPr>
    </w:pPr>
    <w:r>
      <w:rPr>
        <w:rFonts w:ascii="Arial" w:hAnsi="Arial"/>
        <w:noProof/>
      </w:rPr>
      <w:drawing>
        <wp:inline distT="0" distB="0" distL="0" distR="0" wp14:anchorId="330D0A86" wp14:editId="5705FFB8">
          <wp:extent cx="3289300" cy="965794"/>
          <wp:effectExtent l="0" t="0" r="0" b="0"/>
          <wp:docPr id="1875332198"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32198" name="Picture 1" descr="A black and white sign with white text&#10;&#10;AI-generated content may be incorrect."/>
                  <pic:cNvPicPr/>
                </pic:nvPicPr>
                <pic:blipFill>
                  <a:blip r:embed="rId1"/>
                  <a:stretch>
                    <a:fillRect/>
                  </a:stretch>
                </pic:blipFill>
                <pic:spPr>
                  <a:xfrm>
                    <a:off x="0" y="0"/>
                    <a:ext cx="3318669" cy="9744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CE29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B9307A6"/>
    <w:multiLevelType w:val="multilevel"/>
    <w:tmpl w:val="2E94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7814828">
    <w:abstractNumId w:val="0"/>
  </w:num>
  <w:num w:numId="2" w16cid:durableId="1336112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1"/>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73"/>
    <w:rsid w:val="000026EA"/>
    <w:rsid w:val="00002CA5"/>
    <w:rsid w:val="00007908"/>
    <w:rsid w:val="00013889"/>
    <w:rsid w:val="00014429"/>
    <w:rsid w:val="00014659"/>
    <w:rsid w:val="00015E0B"/>
    <w:rsid w:val="00016371"/>
    <w:rsid w:val="00017A79"/>
    <w:rsid w:val="00020CC3"/>
    <w:rsid w:val="00024B02"/>
    <w:rsid w:val="00025CBF"/>
    <w:rsid w:val="00026AFD"/>
    <w:rsid w:val="000316F6"/>
    <w:rsid w:val="000343E3"/>
    <w:rsid w:val="00036FE1"/>
    <w:rsid w:val="0004292B"/>
    <w:rsid w:val="00050073"/>
    <w:rsid w:val="00053CA7"/>
    <w:rsid w:val="00056059"/>
    <w:rsid w:val="00065C75"/>
    <w:rsid w:val="00073841"/>
    <w:rsid w:val="000801D1"/>
    <w:rsid w:val="00082313"/>
    <w:rsid w:val="00085CEA"/>
    <w:rsid w:val="000911C8"/>
    <w:rsid w:val="000950DC"/>
    <w:rsid w:val="000953EF"/>
    <w:rsid w:val="00097092"/>
    <w:rsid w:val="000A6295"/>
    <w:rsid w:val="000A7834"/>
    <w:rsid w:val="000B22E0"/>
    <w:rsid w:val="000B589B"/>
    <w:rsid w:val="000B696A"/>
    <w:rsid w:val="000C4935"/>
    <w:rsid w:val="000D3C31"/>
    <w:rsid w:val="000D5D9E"/>
    <w:rsid w:val="000D79AB"/>
    <w:rsid w:val="000E367E"/>
    <w:rsid w:val="000F1206"/>
    <w:rsid w:val="000F2BFE"/>
    <w:rsid w:val="000F318A"/>
    <w:rsid w:val="000F6A22"/>
    <w:rsid w:val="000F6C29"/>
    <w:rsid w:val="00101FB7"/>
    <w:rsid w:val="00107335"/>
    <w:rsid w:val="00107527"/>
    <w:rsid w:val="00110C31"/>
    <w:rsid w:val="00113265"/>
    <w:rsid w:val="00116813"/>
    <w:rsid w:val="00120EC6"/>
    <w:rsid w:val="00121347"/>
    <w:rsid w:val="00121B6C"/>
    <w:rsid w:val="00125A05"/>
    <w:rsid w:val="00132110"/>
    <w:rsid w:val="00132CBD"/>
    <w:rsid w:val="001353D9"/>
    <w:rsid w:val="001404A5"/>
    <w:rsid w:val="001404DA"/>
    <w:rsid w:val="00150E46"/>
    <w:rsid w:val="00161451"/>
    <w:rsid w:val="00162FFF"/>
    <w:rsid w:val="00166996"/>
    <w:rsid w:val="0017194B"/>
    <w:rsid w:val="00171E99"/>
    <w:rsid w:val="001731D7"/>
    <w:rsid w:val="0017344E"/>
    <w:rsid w:val="00176935"/>
    <w:rsid w:val="0017760E"/>
    <w:rsid w:val="00183634"/>
    <w:rsid w:val="00194ADB"/>
    <w:rsid w:val="0019550E"/>
    <w:rsid w:val="001A0D17"/>
    <w:rsid w:val="001A2A83"/>
    <w:rsid w:val="001B118A"/>
    <w:rsid w:val="001B15E0"/>
    <w:rsid w:val="001B42FB"/>
    <w:rsid w:val="001C4690"/>
    <w:rsid w:val="001D1377"/>
    <w:rsid w:val="001D2445"/>
    <w:rsid w:val="001D6A64"/>
    <w:rsid w:val="001D6EE8"/>
    <w:rsid w:val="001D7A22"/>
    <w:rsid w:val="001E7956"/>
    <w:rsid w:val="001F10E3"/>
    <w:rsid w:val="00201C88"/>
    <w:rsid w:val="00202C77"/>
    <w:rsid w:val="002055CE"/>
    <w:rsid w:val="002134E8"/>
    <w:rsid w:val="0022043B"/>
    <w:rsid w:val="00221168"/>
    <w:rsid w:val="00222B19"/>
    <w:rsid w:val="00224712"/>
    <w:rsid w:val="00225A7E"/>
    <w:rsid w:val="00234B14"/>
    <w:rsid w:val="00235D3B"/>
    <w:rsid w:val="00237EC9"/>
    <w:rsid w:val="00246B7A"/>
    <w:rsid w:val="00255449"/>
    <w:rsid w:val="00257C9A"/>
    <w:rsid w:val="00262AB6"/>
    <w:rsid w:val="00264250"/>
    <w:rsid w:val="00270775"/>
    <w:rsid w:val="00275AF2"/>
    <w:rsid w:val="0028239A"/>
    <w:rsid w:val="00291540"/>
    <w:rsid w:val="00291D0D"/>
    <w:rsid w:val="0029205E"/>
    <w:rsid w:val="002956FC"/>
    <w:rsid w:val="00296F82"/>
    <w:rsid w:val="002A33F0"/>
    <w:rsid w:val="002A543F"/>
    <w:rsid w:val="002A63EE"/>
    <w:rsid w:val="002B5D42"/>
    <w:rsid w:val="002C1EBD"/>
    <w:rsid w:val="002C2EBE"/>
    <w:rsid w:val="002C50A9"/>
    <w:rsid w:val="002C7CF9"/>
    <w:rsid w:val="002D08AB"/>
    <w:rsid w:val="002D4F43"/>
    <w:rsid w:val="002D55B8"/>
    <w:rsid w:val="002D63B9"/>
    <w:rsid w:val="002E5703"/>
    <w:rsid w:val="002F0595"/>
    <w:rsid w:val="002F05C5"/>
    <w:rsid w:val="002F70FF"/>
    <w:rsid w:val="002F7560"/>
    <w:rsid w:val="00303675"/>
    <w:rsid w:val="0031052E"/>
    <w:rsid w:val="00312C99"/>
    <w:rsid w:val="00315853"/>
    <w:rsid w:val="00320B8F"/>
    <w:rsid w:val="003214B4"/>
    <w:rsid w:val="0032370C"/>
    <w:rsid w:val="00325BD5"/>
    <w:rsid w:val="003359CE"/>
    <w:rsid w:val="00335AC0"/>
    <w:rsid w:val="00336245"/>
    <w:rsid w:val="00336373"/>
    <w:rsid w:val="00343E2E"/>
    <w:rsid w:val="00344A29"/>
    <w:rsid w:val="00345238"/>
    <w:rsid w:val="00371092"/>
    <w:rsid w:val="00374586"/>
    <w:rsid w:val="0038452E"/>
    <w:rsid w:val="00385C6D"/>
    <w:rsid w:val="00386CA8"/>
    <w:rsid w:val="003877B7"/>
    <w:rsid w:val="003908EC"/>
    <w:rsid w:val="00391039"/>
    <w:rsid w:val="00393CD7"/>
    <w:rsid w:val="00397951"/>
    <w:rsid w:val="003A3EBE"/>
    <w:rsid w:val="003A7EA5"/>
    <w:rsid w:val="003B1C86"/>
    <w:rsid w:val="003B4F69"/>
    <w:rsid w:val="003C26B2"/>
    <w:rsid w:val="003C3384"/>
    <w:rsid w:val="003C67CE"/>
    <w:rsid w:val="003D29F6"/>
    <w:rsid w:val="003D2D15"/>
    <w:rsid w:val="003D413C"/>
    <w:rsid w:val="003D6C8D"/>
    <w:rsid w:val="003E0D28"/>
    <w:rsid w:val="003E25A1"/>
    <w:rsid w:val="003E72BC"/>
    <w:rsid w:val="003F00DC"/>
    <w:rsid w:val="003F3AEA"/>
    <w:rsid w:val="003F4DF2"/>
    <w:rsid w:val="00410E38"/>
    <w:rsid w:val="00411C6C"/>
    <w:rsid w:val="0041318E"/>
    <w:rsid w:val="00413F36"/>
    <w:rsid w:val="00421519"/>
    <w:rsid w:val="00426911"/>
    <w:rsid w:val="004304AC"/>
    <w:rsid w:val="00435D56"/>
    <w:rsid w:val="00446A88"/>
    <w:rsid w:val="004478CF"/>
    <w:rsid w:val="00447DBD"/>
    <w:rsid w:val="00454CB6"/>
    <w:rsid w:val="00465F5D"/>
    <w:rsid w:val="004664AC"/>
    <w:rsid w:val="004727BA"/>
    <w:rsid w:val="004737BA"/>
    <w:rsid w:val="00483ED5"/>
    <w:rsid w:val="0049009F"/>
    <w:rsid w:val="00496083"/>
    <w:rsid w:val="004A3EE2"/>
    <w:rsid w:val="004A3F9F"/>
    <w:rsid w:val="004A4AC5"/>
    <w:rsid w:val="004B0471"/>
    <w:rsid w:val="004B262A"/>
    <w:rsid w:val="004B36C3"/>
    <w:rsid w:val="004B4632"/>
    <w:rsid w:val="004B4CF1"/>
    <w:rsid w:val="004B6502"/>
    <w:rsid w:val="004C1095"/>
    <w:rsid w:val="004C2F1F"/>
    <w:rsid w:val="004D41C4"/>
    <w:rsid w:val="004E31CE"/>
    <w:rsid w:val="004E6AA8"/>
    <w:rsid w:val="004F0147"/>
    <w:rsid w:val="004F75AE"/>
    <w:rsid w:val="005047F3"/>
    <w:rsid w:val="00507780"/>
    <w:rsid w:val="0051057B"/>
    <w:rsid w:val="00512959"/>
    <w:rsid w:val="00515905"/>
    <w:rsid w:val="0051770A"/>
    <w:rsid w:val="00517ABE"/>
    <w:rsid w:val="00522BF4"/>
    <w:rsid w:val="005428A7"/>
    <w:rsid w:val="00562D23"/>
    <w:rsid w:val="00566BBC"/>
    <w:rsid w:val="005753AE"/>
    <w:rsid w:val="005767F2"/>
    <w:rsid w:val="0058235D"/>
    <w:rsid w:val="005842B4"/>
    <w:rsid w:val="005A040D"/>
    <w:rsid w:val="005A0485"/>
    <w:rsid w:val="005A0B01"/>
    <w:rsid w:val="005A57F5"/>
    <w:rsid w:val="005A7FED"/>
    <w:rsid w:val="005B5AA2"/>
    <w:rsid w:val="005B7488"/>
    <w:rsid w:val="005C2C50"/>
    <w:rsid w:val="005C6213"/>
    <w:rsid w:val="005D1972"/>
    <w:rsid w:val="005D202A"/>
    <w:rsid w:val="005D2418"/>
    <w:rsid w:val="005D3FE1"/>
    <w:rsid w:val="005E38AE"/>
    <w:rsid w:val="005E48DD"/>
    <w:rsid w:val="006006B6"/>
    <w:rsid w:val="006014BB"/>
    <w:rsid w:val="00601934"/>
    <w:rsid w:val="00604F61"/>
    <w:rsid w:val="00607449"/>
    <w:rsid w:val="006143A0"/>
    <w:rsid w:val="00622542"/>
    <w:rsid w:val="006245AD"/>
    <w:rsid w:val="00630BA4"/>
    <w:rsid w:val="00630CDA"/>
    <w:rsid w:val="00635174"/>
    <w:rsid w:val="00635483"/>
    <w:rsid w:val="00660671"/>
    <w:rsid w:val="00662681"/>
    <w:rsid w:val="00662EF9"/>
    <w:rsid w:val="0067170F"/>
    <w:rsid w:val="00671994"/>
    <w:rsid w:val="00672ABD"/>
    <w:rsid w:val="00673CBC"/>
    <w:rsid w:val="0067659F"/>
    <w:rsid w:val="00687F5B"/>
    <w:rsid w:val="0069077F"/>
    <w:rsid w:val="00691795"/>
    <w:rsid w:val="0069431A"/>
    <w:rsid w:val="006B1669"/>
    <w:rsid w:val="006B176D"/>
    <w:rsid w:val="006B1F00"/>
    <w:rsid w:val="006B522F"/>
    <w:rsid w:val="006B6187"/>
    <w:rsid w:val="006C345F"/>
    <w:rsid w:val="006C5380"/>
    <w:rsid w:val="006D0B71"/>
    <w:rsid w:val="006D630B"/>
    <w:rsid w:val="006E175D"/>
    <w:rsid w:val="006E4F4B"/>
    <w:rsid w:val="006F065A"/>
    <w:rsid w:val="006F1A24"/>
    <w:rsid w:val="006F66ED"/>
    <w:rsid w:val="00700C14"/>
    <w:rsid w:val="00702987"/>
    <w:rsid w:val="00707574"/>
    <w:rsid w:val="00714E18"/>
    <w:rsid w:val="00722BD2"/>
    <w:rsid w:val="00723979"/>
    <w:rsid w:val="00724194"/>
    <w:rsid w:val="00724517"/>
    <w:rsid w:val="00725CC3"/>
    <w:rsid w:val="00726C76"/>
    <w:rsid w:val="0073076C"/>
    <w:rsid w:val="00733605"/>
    <w:rsid w:val="00735AD4"/>
    <w:rsid w:val="007362DF"/>
    <w:rsid w:val="00741C0A"/>
    <w:rsid w:val="007457A1"/>
    <w:rsid w:val="00747EF8"/>
    <w:rsid w:val="00753F2C"/>
    <w:rsid w:val="007675A2"/>
    <w:rsid w:val="007804E6"/>
    <w:rsid w:val="00784759"/>
    <w:rsid w:val="00785010"/>
    <w:rsid w:val="00785747"/>
    <w:rsid w:val="007926F9"/>
    <w:rsid w:val="007956B2"/>
    <w:rsid w:val="007A262A"/>
    <w:rsid w:val="007A2CD8"/>
    <w:rsid w:val="007B0E7B"/>
    <w:rsid w:val="007B122D"/>
    <w:rsid w:val="007B271A"/>
    <w:rsid w:val="007B614A"/>
    <w:rsid w:val="007B6BB8"/>
    <w:rsid w:val="007C02CC"/>
    <w:rsid w:val="007C1834"/>
    <w:rsid w:val="007C28E4"/>
    <w:rsid w:val="007C33FA"/>
    <w:rsid w:val="007C6FA1"/>
    <w:rsid w:val="007C7608"/>
    <w:rsid w:val="007D1AA0"/>
    <w:rsid w:val="007D20C6"/>
    <w:rsid w:val="007D27BF"/>
    <w:rsid w:val="007D5744"/>
    <w:rsid w:val="007E0EFC"/>
    <w:rsid w:val="007E0F2F"/>
    <w:rsid w:val="007E4F23"/>
    <w:rsid w:val="007F1F0E"/>
    <w:rsid w:val="007F6C05"/>
    <w:rsid w:val="00802F23"/>
    <w:rsid w:val="008033A7"/>
    <w:rsid w:val="008041A0"/>
    <w:rsid w:val="00806AED"/>
    <w:rsid w:val="00807BC0"/>
    <w:rsid w:val="0081195A"/>
    <w:rsid w:val="00811B33"/>
    <w:rsid w:val="00817D4F"/>
    <w:rsid w:val="0082494D"/>
    <w:rsid w:val="00825A30"/>
    <w:rsid w:val="0082718E"/>
    <w:rsid w:val="00830FFD"/>
    <w:rsid w:val="008315DE"/>
    <w:rsid w:val="0083166C"/>
    <w:rsid w:val="00840302"/>
    <w:rsid w:val="0084069B"/>
    <w:rsid w:val="00843B9F"/>
    <w:rsid w:val="00857774"/>
    <w:rsid w:val="00860E93"/>
    <w:rsid w:val="00870F66"/>
    <w:rsid w:val="00874545"/>
    <w:rsid w:val="008801D0"/>
    <w:rsid w:val="00886770"/>
    <w:rsid w:val="00897CB8"/>
    <w:rsid w:val="008A40C1"/>
    <w:rsid w:val="008A4514"/>
    <w:rsid w:val="008A4A05"/>
    <w:rsid w:val="008A51A4"/>
    <w:rsid w:val="008B0930"/>
    <w:rsid w:val="008B36DD"/>
    <w:rsid w:val="008B3E51"/>
    <w:rsid w:val="008C0ED6"/>
    <w:rsid w:val="008C18B4"/>
    <w:rsid w:val="008C48B5"/>
    <w:rsid w:val="008C4DB2"/>
    <w:rsid w:val="008C56E8"/>
    <w:rsid w:val="008C76EC"/>
    <w:rsid w:val="008D7299"/>
    <w:rsid w:val="008D7DE2"/>
    <w:rsid w:val="008E3D0C"/>
    <w:rsid w:val="008E6844"/>
    <w:rsid w:val="008F08D7"/>
    <w:rsid w:val="008F41B6"/>
    <w:rsid w:val="00905454"/>
    <w:rsid w:val="0090620F"/>
    <w:rsid w:val="00907B75"/>
    <w:rsid w:val="009145D4"/>
    <w:rsid w:val="0091523D"/>
    <w:rsid w:val="00915FCA"/>
    <w:rsid w:val="009213BD"/>
    <w:rsid w:val="0092496D"/>
    <w:rsid w:val="009303AB"/>
    <w:rsid w:val="00935C73"/>
    <w:rsid w:val="009375BC"/>
    <w:rsid w:val="00937F37"/>
    <w:rsid w:val="009500B7"/>
    <w:rsid w:val="00953C58"/>
    <w:rsid w:val="00954164"/>
    <w:rsid w:val="009611D1"/>
    <w:rsid w:val="00962A43"/>
    <w:rsid w:val="0098322B"/>
    <w:rsid w:val="0098565B"/>
    <w:rsid w:val="00987FED"/>
    <w:rsid w:val="0099027D"/>
    <w:rsid w:val="00995ACA"/>
    <w:rsid w:val="009A28D5"/>
    <w:rsid w:val="009A56A8"/>
    <w:rsid w:val="009B09A3"/>
    <w:rsid w:val="009B150D"/>
    <w:rsid w:val="009B4FF6"/>
    <w:rsid w:val="009B5FCB"/>
    <w:rsid w:val="009B70ED"/>
    <w:rsid w:val="009C16F0"/>
    <w:rsid w:val="009C1A12"/>
    <w:rsid w:val="009C6DCE"/>
    <w:rsid w:val="009D0566"/>
    <w:rsid w:val="009D11C2"/>
    <w:rsid w:val="009E0602"/>
    <w:rsid w:val="009E4061"/>
    <w:rsid w:val="009E49D1"/>
    <w:rsid w:val="009E6DC7"/>
    <w:rsid w:val="009F4CCD"/>
    <w:rsid w:val="00A008C2"/>
    <w:rsid w:val="00A11B08"/>
    <w:rsid w:val="00A1400B"/>
    <w:rsid w:val="00A15D08"/>
    <w:rsid w:val="00A16317"/>
    <w:rsid w:val="00A209D4"/>
    <w:rsid w:val="00A2450F"/>
    <w:rsid w:val="00A42FCB"/>
    <w:rsid w:val="00A459EC"/>
    <w:rsid w:val="00A46AFB"/>
    <w:rsid w:val="00A50A9B"/>
    <w:rsid w:val="00A5622C"/>
    <w:rsid w:val="00A714B4"/>
    <w:rsid w:val="00A743A7"/>
    <w:rsid w:val="00A837AB"/>
    <w:rsid w:val="00A83A6E"/>
    <w:rsid w:val="00A85B14"/>
    <w:rsid w:val="00A86F04"/>
    <w:rsid w:val="00A90C44"/>
    <w:rsid w:val="00A90DE4"/>
    <w:rsid w:val="00A9327A"/>
    <w:rsid w:val="00AA4DDD"/>
    <w:rsid w:val="00AA5CCE"/>
    <w:rsid w:val="00AC2498"/>
    <w:rsid w:val="00AC7BDE"/>
    <w:rsid w:val="00AD5EBC"/>
    <w:rsid w:val="00AE238A"/>
    <w:rsid w:val="00AE4EB8"/>
    <w:rsid w:val="00AE51EC"/>
    <w:rsid w:val="00AE5729"/>
    <w:rsid w:val="00AE6DF5"/>
    <w:rsid w:val="00AE7AD4"/>
    <w:rsid w:val="00AF4856"/>
    <w:rsid w:val="00AF61F8"/>
    <w:rsid w:val="00B025B7"/>
    <w:rsid w:val="00B032C7"/>
    <w:rsid w:val="00B13838"/>
    <w:rsid w:val="00B13ADF"/>
    <w:rsid w:val="00B151B5"/>
    <w:rsid w:val="00B16469"/>
    <w:rsid w:val="00B16AA9"/>
    <w:rsid w:val="00B20536"/>
    <w:rsid w:val="00B224F3"/>
    <w:rsid w:val="00B227AA"/>
    <w:rsid w:val="00B24013"/>
    <w:rsid w:val="00B2673C"/>
    <w:rsid w:val="00B34F98"/>
    <w:rsid w:val="00B355F4"/>
    <w:rsid w:val="00B37A89"/>
    <w:rsid w:val="00B37F0E"/>
    <w:rsid w:val="00B43C77"/>
    <w:rsid w:val="00B443B6"/>
    <w:rsid w:val="00B45DCE"/>
    <w:rsid w:val="00B466BF"/>
    <w:rsid w:val="00B47773"/>
    <w:rsid w:val="00B537CE"/>
    <w:rsid w:val="00B551A9"/>
    <w:rsid w:val="00B576FF"/>
    <w:rsid w:val="00B722DE"/>
    <w:rsid w:val="00B72D52"/>
    <w:rsid w:val="00B77BCA"/>
    <w:rsid w:val="00B813BA"/>
    <w:rsid w:val="00B81F29"/>
    <w:rsid w:val="00B85515"/>
    <w:rsid w:val="00B87E8E"/>
    <w:rsid w:val="00B903A4"/>
    <w:rsid w:val="00B96332"/>
    <w:rsid w:val="00B96B6A"/>
    <w:rsid w:val="00BA2B2D"/>
    <w:rsid w:val="00BA3973"/>
    <w:rsid w:val="00BA43F8"/>
    <w:rsid w:val="00BB53A4"/>
    <w:rsid w:val="00BB735F"/>
    <w:rsid w:val="00BC287D"/>
    <w:rsid w:val="00BC4C6C"/>
    <w:rsid w:val="00BD25F7"/>
    <w:rsid w:val="00BD7B4A"/>
    <w:rsid w:val="00BE5040"/>
    <w:rsid w:val="00BE5E6A"/>
    <w:rsid w:val="00BE5FF3"/>
    <w:rsid w:val="00BF5268"/>
    <w:rsid w:val="00C03FC2"/>
    <w:rsid w:val="00C070E0"/>
    <w:rsid w:val="00C07992"/>
    <w:rsid w:val="00C102AD"/>
    <w:rsid w:val="00C1528F"/>
    <w:rsid w:val="00C166D6"/>
    <w:rsid w:val="00C21612"/>
    <w:rsid w:val="00C26D5F"/>
    <w:rsid w:val="00C403A2"/>
    <w:rsid w:val="00C45687"/>
    <w:rsid w:val="00C60561"/>
    <w:rsid w:val="00C64E01"/>
    <w:rsid w:val="00C717E3"/>
    <w:rsid w:val="00C73028"/>
    <w:rsid w:val="00C77493"/>
    <w:rsid w:val="00C828AC"/>
    <w:rsid w:val="00C9133C"/>
    <w:rsid w:val="00C941C8"/>
    <w:rsid w:val="00C955F2"/>
    <w:rsid w:val="00CA09E6"/>
    <w:rsid w:val="00CA33D1"/>
    <w:rsid w:val="00CB0216"/>
    <w:rsid w:val="00CB503F"/>
    <w:rsid w:val="00CB7C1A"/>
    <w:rsid w:val="00CC4933"/>
    <w:rsid w:val="00CC73CD"/>
    <w:rsid w:val="00CD0A79"/>
    <w:rsid w:val="00CD27F6"/>
    <w:rsid w:val="00CD55A4"/>
    <w:rsid w:val="00CE0B21"/>
    <w:rsid w:val="00CF44AB"/>
    <w:rsid w:val="00D03662"/>
    <w:rsid w:val="00D170A8"/>
    <w:rsid w:val="00D17EFF"/>
    <w:rsid w:val="00D23631"/>
    <w:rsid w:val="00D26634"/>
    <w:rsid w:val="00D42865"/>
    <w:rsid w:val="00D43D4C"/>
    <w:rsid w:val="00D53F70"/>
    <w:rsid w:val="00D545D8"/>
    <w:rsid w:val="00D54D1E"/>
    <w:rsid w:val="00D575A8"/>
    <w:rsid w:val="00D6162C"/>
    <w:rsid w:val="00D64C04"/>
    <w:rsid w:val="00D724A4"/>
    <w:rsid w:val="00D74104"/>
    <w:rsid w:val="00D77872"/>
    <w:rsid w:val="00D80999"/>
    <w:rsid w:val="00D81DA0"/>
    <w:rsid w:val="00D829EE"/>
    <w:rsid w:val="00D85007"/>
    <w:rsid w:val="00D8716D"/>
    <w:rsid w:val="00D916E9"/>
    <w:rsid w:val="00D9381E"/>
    <w:rsid w:val="00D972CF"/>
    <w:rsid w:val="00DA0054"/>
    <w:rsid w:val="00DA5A2D"/>
    <w:rsid w:val="00DB065B"/>
    <w:rsid w:val="00DB1B8F"/>
    <w:rsid w:val="00DC020C"/>
    <w:rsid w:val="00DC5303"/>
    <w:rsid w:val="00DC7704"/>
    <w:rsid w:val="00DE0AE3"/>
    <w:rsid w:val="00DE3C02"/>
    <w:rsid w:val="00DE79A1"/>
    <w:rsid w:val="00DF1820"/>
    <w:rsid w:val="00DF25EE"/>
    <w:rsid w:val="00DF3CE3"/>
    <w:rsid w:val="00DF62CA"/>
    <w:rsid w:val="00E03124"/>
    <w:rsid w:val="00E036AC"/>
    <w:rsid w:val="00E042B3"/>
    <w:rsid w:val="00E15953"/>
    <w:rsid w:val="00E20157"/>
    <w:rsid w:val="00E208C3"/>
    <w:rsid w:val="00E215A3"/>
    <w:rsid w:val="00E23B8B"/>
    <w:rsid w:val="00E23F74"/>
    <w:rsid w:val="00E2409C"/>
    <w:rsid w:val="00E249DD"/>
    <w:rsid w:val="00E24B88"/>
    <w:rsid w:val="00E24C29"/>
    <w:rsid w:val="00E31196"/>
    <w:rsid w:val="00E314A9"/>
    <w:rsid w:val="00E47E3C"/>
    <w:rsid w:val="00E56E3A"/>
    <w:rsid w:val="00E63824"/>
    <w:rsid w:val="00E64C7F"/>
    <w:rsid w:val="00E65BA9"/>
    <w:rsid w:val="00E706DC"/>
    <w:rsid w:val="00E751E7"/>
    <w:rsid w:val="00E768AA"/>
    <w:rsid w:val="00E83559"/>
    <w:rsid w:val="00E84133"/>
    <w:rsid w:val="00E84ED5"/>
    <w:rsid w:val="00E90B24"/>
    <w:rsid w:val="00E91934"/>
    <w:rsid w:val="00EA04CB"/>
    <w:rsid w:val="00EA45CC"/>
    <w:rsid w:val="00EA6260"/>
    <w:rsid w:val="00EA7839"/>
    <w:rsid w:val="00EB7F0D"/>
    <w:rsid w:val="00EC0F22"/>
    <w:rsid w:val="00EC3310"/>
    <w:rsid w:val="00ED38D3"/>
    <w:rsid w:val="00ED56DD"/>
    <w:rsid w:val="00ED7C39"/>
    <w:rsid w:val="00EE2422"/>
    <w:rsid w:val="00EE518C"/>
    <w:rsid w:val="00EE5F56"/>
    <w:rsid w:val="00EF01F6"/>
    <w:rsid w:val="00EF3E3D"/>
    <w:rsid w:val="00EF6BCB"/>
    <w:rsid w:val="00F053D7"/>
    <w:rsid w:val="00F05941"/>
    <w:rsid w:val="00F1455B"/>
    <w:rsid w:val="00F14D6F"/>
    <w:rsid w:val="00F16CEF"/>
    <w:rsid w:val="00F17F92"/>
    <w:rsid w:val="00F20E72"/>
    <w:rsid w:val="00F233D4"/>
    <w:rsid w:val="00F26B69"/>
    <w:rsid w:val="00F33980"/>
    <w:rsid w:val="00F43C98"/>
    <w:rsid w:val="00F46C08"/>
    <w:rsid w:val="00F51E39"/>
    <w:rsid w:val="00F51E42"/>
    <w:rsid w:val="00F55187"/>
    <w:rsid w:val="00F57BFE"/>
    <w:rsid w:val="00F64A2B"/>
    <w:rsid w:val="00F66BB8"/>
    <w:rsid w:val="00F677C7"/>
    <w:rsid w:val="00F767BC"/>
    <w:rsid w:val="00F80623"/>
    <w:rsid w:val="00F84906"/>
    <w:rsid w:val="00F85102"/>
    <w:rsid w:val="00F902C6"/>
    <w:rsid w:val="00F932B1"/>
    <w:rsid w:val="00FA7A10"/>
    <w:rsid w:val="00FB37EC"/>
    <w:rsid w:val="00FB5C58"/>
    <w:rsid w:val="00FB7438"/>
    <w:rsid w:val="00FD7E6F"/>
    <w:rsid w:val="00FE4B27"/>
    <w:rsid w:val="00FF1B62"/>
    <w:rsid w:val="00FF6050"/>
    <w:rsid w:val="00FF6BF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7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54"/>
    <w:pPr>
      <w:suppressAutoHyphens/>
    </w:pPr>
    <w:rPr>
      <w:sz w:val="24"/>
      <w:szCs w:val="24"/>
    </w:rPr>
  </w:style>
  <w:style w:type="paragraph" w:styleId="Heading1">
    <w:name w:val="heading 1"/>
    <w:basedOn w:val="Normal"/>
    <w:next w:val="Normal"/>
    <w:qFormat/>
    <w:rsid w:val="00DA0054"/>
    <w:pPr>
      <w:keepNext/>
      <w:spacing w:line="360" w:lineRule="auto"/>
      <w:outlineLvl w:val="0"/>
    </w:pPr>
    <w:rPr>
      <w:rFonts w:ascii="Swis721 Lt BT Light" w:eastAsia="Times" w:hAnsi="Swis721 Lt BT Light"/>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C9133C"/>
    <w:rPr>
      <w:rFonts w:ascii="Arial" w:hAnsi="Arial"/>
      <w:color w:val="9F3A24"/>
      <w:u w:val="none"/>
      <w:lang w:val="uz-Cyrl-UZ" w:eastAsia="uz-Cyrl-UZ" w:bidi="uz-Cyrl-UZ"/>
    </w:rPr>
  </w:style>
  <w:style w:type="character" w:styleId="FollowedHyperlink">
    <w:name w:val="FollowedHyperlink"/>
    <w:rsid w:val="00DA0054"/>
    <w:rPr>
      <w:color w:val="800080"/>
      <w:u w:val="single"/>
    </w:rPr>
  </w:style>
  <w:style w:type="character" w:customStyle="1" w:styleId="A3">
    <w:name w:val="A3"/>
    <w:rsid w:val="00DA0054"/>
    <w:rPr>
      <w:rFonts w:cs="Swiss 72 1 BT"/>
      <w:color w:val="000000"/>
      <w:sz w:val="20"/>
      <w:szCs w:val="20"/>
    </w:rPr>
  </w:style>
  <w:style w:type="character" w:customStyle="1" w:styleId="A1">
    <w:name w:val="A1"/>
    <w:rsid w:val="00DA0054"/>
    <w:rPr>
      <w:rFonts w:cs="Wingdings"/>
      <w:color w:val="000000"/>
    </w:rPr>
  </w:style>
  <w:style w:type="character" w:customStyle="1" w:styleId="A4">
    <w:name w:val="A4"/>
    <w:rsid w:val="00DA0054"/>
    <w:rPr>
      <w:rFonts w:cs="Wingdings"/>
      <w:color w:val="000000"/>
      <w:sz w:val="19"/>
      <w:szCs w:val="19"/>
    </w:rPr>
  </w:style>
  <w:style w:type="character" w:customStyle="1" w:styleId="BalloonTextChar">
    <w:name w:val="Balloon Text Char"/>
    <w:basedOn w:val="DefaultParagraphFont"/>
    <w:link w:val="BalloonText"/>
    <w:uiPriority w:val="99"/>
    <w:semiHidden/>
    <w:rsid w:val="00954800"/>
    <w:rPr>
      <w:rFonts w:ascii="Lucida Grande" w:hAnsi="Lucida Grande" w:cs="Lucida Grande"/>
      <w:sz w:val="18"/>
      <w:szCs w:val="18"/>
    </w:rPr>
  </w:style>
  <w:style w:type="character" w:customStyle="1" w:styleId="ListLabel1">
    <w:name w:val="ListLabel 1"/>
    <w:rsid w:val="00DA0054"/>
    <w:rPr>
      <w:rFonts w:eastAsia="Times New Roman"/>
    </w:rPr>
  </w:style>
  <w:style w:type="character" w:customStyle="1" w:styleId="ListLabel2">
    <w:name w:val="ListLabel 2"/>
    <w:rsid w:val="00DA0054"/>
    <w:rPr>
      <w:color w:val="00000A"/>
    </w:rPr>
  </w:style>
  <w:style w:type="character" w:customStyle="1" w:styleId="ListLabel3">
    <w:name w:val="ListLabel 3"/>
    <w:rsid w:val="00DA0054"/>
    <w:rPr>
      <w:rFonts w:eastAsia="Times New Roman" w:cs="Arial"/>
    </w:rPr>
  </w:style>
  <w:style w:type="paragraph" w:customStyle="1" w:styleId="Heading">
    <w:name w:val="Heading"/>
    <w:basedOn w:val="Normal"/>
    <w:next w:val="TextBody"/>
    <w:rsid w:val="00DA0054"/>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DA0054"/>
    <w:pPr>
      <w:widowControl w:val="0"/>
      <w:spacing w:line="288" w:lineRule="auto"/>
    </w:pPr>
    <w:rPr>
      <w:rFonts w:ascii="Swis721 Lt BT Light" w:hAnsi="Swis721 Lt BT Light"/>
      <w:b/>
      <w:color w:val="000000"/>
      <w:sz w:val="32"/>
    </w:rPr>
  </w:style>
  <w:style w:type="paragraph" w:styleId="List">
    <w:name w:val="List"/>
    <w:basedOn w:val="TextBody"/>
    <w:rsid w:val="00DA0054"/>
    <w:rPr>
      <w:rFonts w:ascii="Verdana" w:hAnsi="Verdana"/>
    </w:rPr>
  </w:style>
  <w:style w:type="paragraph" w:styleId="Caption">
    <w:name w:val="caption"/>
    <w:basedOn w:val="Normal"/>
    <w:rsid w:val="00DA0054"/>
    <w:pPr>
      <w:suppressLineNumbers/>
      <w:spacing w:before="120" w:after="120"/>
    </w:pPr>
    <w:rPr>
      <w:rFonts w:ascii="Verdana" w:hAnsi="Verdana"/>
      <w:i/>
      <w:iCs/>
    </w:rPr>
  </w:style>
  <w:style w:type="paragraph" w:customStyle="1" w:styleId="Index">
    <w:name w:val="Index"/>
    <w:basedOn w:val="Normal"/>
    <w:rsid w:val="00DA0054"/>
    <w:pPr>
      <w:suppressLineNumbers/>
    </w:pPr>
    <w:rPr>
      <w:rFonts w:ascii="Verdana" w:hAnsi="Verdana"/>
    </w:rPr>
  </w:style>
  <w:style w:type="paragraph" w:styleId="Header">
    <w:name w:val="header"/>
    <w:basedOn w:val="Normal"/>
    <w:rsid w:val="00DA0054"/>
    <w:pPr>
      <w:tabs>
        <w:tab w:val="center" w:pos="4320"/>
        <w:tab w:val="right" w:pos="8640"/>
      </w:tabs>
    </w:pPr>
  </w:style>
  <w:style w:type="paragraph" w:styleId="Footer">
    <w:name w:val="footer"/>
    <w:basedOn w:val="Normal"/>
    <w:semiHidden/>
    <w:rsid w:val="00DA0054"/>
    <w:pPr>
      <w:tabs>
        <w:tab w:val="center" w:pos="4320"/>
        <w:tab w:val="right" w:pos="8640"/>
      </w:tabs>
    </w:pPr>
  </w:style>
  <w:style w:type="paragraph" w:customStyle="1" w:styleId="Pa1">
    <w:name w:val="Pa1"/>
    <w:basedOn w:val="Normal"/>
    <w:next w:val="Normal"/>
    <w:rsid w:val="00DA0054"/>
    <w:pPr>
      <w:widowControl w:val="0"/>
      <w:spacing w:line="221" w:lineRule="atLeast"/>
    </w:pPr>
    <w:rPr>
      <w:rFonts w:ascii="Swiss 72 1 BT" w:hAnsi="Swiss 72 1 BT"/>
      <w:lang w:bidi="en-US"/>
    </w:rPr>
  </w:style>
  <w:style w:type="paragraph" w:styleId="BodyText2">
    <w:name w:val="Body Text 2"/>
    <w:basedOn w:val="Normal"/>
    <w:rsid w:val="00DA0054"/>
    <w:pPr>
      <w:widowControl w:val="0"/>
      <w:spacing w:line="360" w:lineRule="auto"/>
    </w:pPr>
    <w:rPr>
      <w:rFonts w:ascii="Swis721 Lt BT Light" w:hAnsi="Swis721 Lt BT Light"/>
      <w:color w:val="000000"/>
    </w:rPr>
  </w:style>
  <w:style w:type="paragraph" w:styleId="BalloonText">
    <w:name w:val="Balloon Text"/>
    <w:basedOn w:val="Normal"/>
    <w:link w:val="BalloonTextChar"/>
    <w:uiPriority w:val="99"/>
    <w:semiHidden/>
    <w:unhideWhenUsed/>
    <w:rsid w:val="00954800"/>
    <w:rPr>
      <w:rFonts w:ascii="Lucida Grande" w:hAnsi="Lucida Grande" w:cs="Lucida Grande"/>
      <w:sz w:val="18"/>
      <w:szCs w:val="18"/>
    </w:rPr>
  </w:style>
  <w:style w:type="paragraph" w:styleId="ListParagraph">
    <w:name w:val="List Paragraph"/>
    <w:basedOn w:val="Normal"/>
    <w:uiPriority w:val="34"/>
    <w:qFormat/>
    <w:rsid w:val="006A197D"/>
    <w:pPr>
      <w:ind w:left="720"/>
      <w:contextualSpacing/>
    </w:pPr>
  </w:style>
  <w:style w:type="character" w:styleId="Hyperlink">
    <w:name w:val="Hyperlink"/>
    <w:basedOn w:val="DefaultParagraphFont"/>
    <w:uiPriority w:val="99"/>
    <w:unhideWhenUsed/>
    <w:rsid w:val="00CD0A79"/>
    <w:rPr>
      <w:color w:val="9F3A24"/>
      <w:u w:val="none"/>
    </w:rPr>
  </w:style>
  <w:style w:type="character" w:customStyle="1" w:styleId="UnresolvedMention1">
    <w:name w:val="Unresolved Mention1"/>
    <w:basedOn w:val="DefaultParagraphFont"/>
    <w:uiPriority w:val="99"/>
    <w:semiHidden/>
    <w:unhideWhenUsed/>
    <w:rsid w:val="00E036AC"/>
    <w:rPr>
      <w:color w:val="605E5C"/>
      <w:shd w:val="clear" w:color="auto" w:fill="E1DFDD"/>
    </w:rPr>
  </w:style>
  <w:style w:type="character" w:customStyle="1" w:styleId="UnresolvedMention2">
    <w:name w:val="Unresolved Mention2"/>
    <w:basedOn w:val="DefaultParagraphFont"/>
    <w:uiPriority w:val="99"/>
    <w:semiHidden/>
    <w:unhideWhenUsed/>
    <w:rsid w:val="001353D9"/>
    <w:rPr>
      <w:color w:val="605E5C"/>
      <w:shd w:val="clear" w:color="auto" w:fill="E1DFDD"/>
    </w:rPr>
  </w:style>
  <w:style w:type="character" w:styleId="CommentReference">
    <w:name w:val="annotation reference"/>
    <w:basedOn w:val="DefaultParagraphFont"/>
    <w:uiPriority w:val="99"/>
    <w:semiHidden/>
    <w:unhideWhenUsed/>
    <w:rsid w:val="00C102AD"/>
    <w:rPr>
      <w:sz w:val="16"/>
      <w:szCs w:val="16"/>
    </w:rPr>
  </w:style>
  <w:style w:type="paragraph" w:styleId="CommentText">
    <w:name w:val="annotation text"/>
    <w:basedOn w:val="Normal"/>
    <w:link w:val="CommentTextChar"/>
    <w:uiPriority w:val="99"/>
    <w:semiHidden/>
    <w:unhideWhenUsed/>
    <w:rsid w:val="00C102AD"/>
    <w:rPr>
      <w:sz w:val="20"/>
      <w:szCs w:val="20"/>
    </w:rPr>
  </w:style>
  <w:style w:type="character" w:customStyle="1" w:styleId="CommentTextChar">
    <w:name w:val="Comment Text Char"/>
    <w:basedOn w:val="DefaultParagraphFont"/>
    <w:link w:val="CommentText"/>
    <w:uiPriority w:val="99"/>
    <w:semiHidden/>
    <w:rsid w:val="00C102AD"/>
  </w:style>
  <w:style w:type="paragraph" w:styleId="CommentSubject">
    <w:name w:val="annotation subject"/>
    <w:basedOn w:val="CommentText"/>
    <w:next w:val="CommentText"/>
    <w:link w:val="CommentSubjectChar"/>
    <w:uiPriority w:val="99"/>
    <w:semiHidden/>
    <w:unhideWhenUsed/>
    <w:rsid w:val="00C102AD"/>
    <w:rPr>
      <w:b/>
      <w:bCs/>
    </w:rPr>
  </w:style>
  <w:style w:type="character" w:customStyle="1" w:styleId="CommentSubjectChar">
    <w:name w:val="Comment Subject Char"/>
    <w:basedOn w:val="CommentTextChar"/>
    <w:link w:val="CommentSubject"/>
    <w:uiPriority w:val="99"/>
    <w:semiHidden/>
    <w:rsid w:val="00C102AD"/>
    <w:rPr>
      <w:b/>
      <w:bCs/>
    </w:rPr>
  </w:style>
  <w:style w:type="paragraph" w:styleId="Revision">
    <w:name w:val="Revision"/>
    <w:hidden/>
    <w:uiPriority w:val="99"/>
    <w:semiHidden/>
    <w:rsid w:val="00C102AD"/>
    <w:rPr>
      <w:sz w:val="24"/>
      <w:szCs w:val="24"/>
    </w:rPr>
  </w:style>
  <w:style w:type="paragraph" w:styleId="NormalWeb">
    <w:name w:val="Normal (Web)"/>
    <w:basedOn w:val="Normal"/>
    <w:uiPriority w:val="99"/>
    <w:unhideWhenUsed/>
    <w:rsid w:val="008D7DE2"/>
    <w:pPr>
      <w:suppressAutoHyphens w:val="0"/>
      <w:spacing w:before="100" w:beforeAutospacing="1" w:after="100" w:afterAutospacing="1"/>
    </w:pPr>
  </w:style>
  <w:style w:type="paragraph" w:customStyle="1" w:styleId="Heading1A">
    <w:name w:val="Heading 1 A"/>
    <w:next w:val="Normal"/>
    <w:rsid w:val="00336245"/>
    <w:pPr>
      <w:keepNext/>
      <w:pBdr>
        <w:top w:val="nil"/>
        <w:left w:val="nil"/>
        <w:bottom w:val="nil"/>
        <w:right w:val="nil"/>
        <w:between w:val="nil"/>
        <w:bar w:val="nil"/>
      </w:pBdr>
      <w:spacing w:line="360" w:lineRule="auto"/>
      <w:ind w:left="440"/>
      <w:outlineLvl w:val="0"/>
    </w:pPr>
    <w:rPr>
      <w:rFonts w:ascii="Geneva" w:eastAsia="Arial Unicode MS" w:hAnsi="Geneva" w:cs="Arial Unicode MS"/>
      <w:color w:val="000000"/>
      <w:sz w:val="24"/>
      <w:szCs w:val="24"/>
      <w:u w:color="000000"/>
      <w:bdr w:val="nil"/>
    </w:rPr>
  </w:style>
  <w:style w:type="paragraph" w:customStyle="1" w:styleId="Body">
    <w:name w:val="Body"/>
    <w:rsid w:val="00336245"/>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UnresolvedMention">
    <w:name w:val="Unresolved Mention"/>
    <w:basedOn w:val="DefaultParagraphFont"/>
    <w:uiPriority w:val="99"/>
    <w:semiHidden/>
    <w:unhideWhenUsed/>
    <w:rsid w:val="00E03124"/>
    <w:rPr>
      <w:color w:val="605E5C"/>
      <w:shd w:val="clear" w:color="auto" w:fill="E1DFDD"/>
    </w:rPr>
  </w:style>
  <w:style w:type="character" w:customStyle="1" w:styleId="apple-converted-space">
    <w:name w:val="apple-converted-space"/>
    <w:basedOn w:val="DefaultParagraphFont"/>
    <w:rsid w:val="007D27BF"/>
  </w:style>
  <w:style w:type="character" w:styleId="Strong">
    <w:name w:val="Strong"/>
    <w:basedOn w:val="DefaultParagraphFont"/>
    <w:uiPriority w:val="22"/>
    <w:qFormat/>
    <w:rsid w:val="007D2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62429">
      <w:bodyDiv w:val="1"/>
      <w:marLeft w:val="0"/>
      <w:marRight w:val="0"/>
      <w:marTop w:val="0"/>
      <w:marBottom w:val="0"/>
      <w:divBdr>
        <w:top w:val="none" w:sz="0" w:space="0" w:color="auto"/>
        <w:left w:val="none" w:sz="0" w:space="0" w:color="auto"/>
        <w:bottom w:val="none" w:sz="0" w:space="0" w:color="auto"/>
        <w:right w:val="none" w:sz="0" w:space="0" w:color="auto"/>
      </w:divBdr>
    </w:div>
    <w:div w:id="727730961">
      <w:bodyDiv w:val="1"/>
      <w:marLeft w:val="0"/>
      <w:marRight w:val="0"/>
      <w:marTop w:val="0"/>
      <w:marBottom w:val="0"/>
      <w:divBdr>
        <w:top w:val="none" w:sz="0" w:space="0" w:color="auto"/>
        <w:left w:val="none" w:sz="0" w:space="0" w:color="auto"/>
        <w:bottom w:val="none" w:sz="0" w:space="0" w:color="auto"/>
        <w:right w:val="none" w:sz="0" w:space="0" w:color="auto"/>
      </w:divBdr>
    </w:div>
    <w:div w:id="730811786">
      <w:bodyDiv w:val="1"/>
      <w:marLeft w:val="0"/>
      <w:marRight w:val="0"/>
      <w:marTop w:val="0"/>
      <w:marBottom w:val="0"/>
      <w:divBdr>
        <w:top w:val="none" w:sz="0" w:space="0" w:color="auto"/>
        <w:left w:val="none" w:sz="0" w:space="0" w:color="auto"/>
        <w:bottom w:val="none" w:sz="0" w:space="0" w:color="auto"/>
        <w:right w:val="none" w:sz="0" w:space="0" w:color="auto"/>
      </w:divBdr>
    </w:div>
    <w:div w:id="735589336">
      <w:bodyDiv w:val="1"/>
      <w:marLeft w:val="0"/>
      <w:marRight w:val="0"/>
      <w:marTop w:val="0"/>
      <w:marBottom w:val="0"/>
      <w:divBdr>
        <w:top w:val="none" w:sz="0" w:space="0" w:color="auto"/>
        <w:left w:val="none" w:sz="0" w:space="0" w:color="auto"/>
        <w:bottom w:val="none" w:sz="0" w:space="0" w:color="auto"/>
        <w:right w:val="none" w:sz="0" w:space="0" w:color="auto"/>
      </w:divBdr>
    </w:div>
    <w:div w:id="895244130">
      <w:bodyDiv w:val="1"/>
      <w:marLeft w:val="0"/>
      <w:marRight w:val="0"/>
      <w:marTop w:val="0"/>
      <w:marBottom w:val="0"/>
      <w:divBdr>
        <w:top w:val="none" w:sz="0" w:space="0" w:color="auto"/>
        <w:left w:val="none" w:sz="0" w:space="0" w:color="auto"/>
        <w:bottom w:val="none" w:sz="0" w:space="0" w:color="auto"/>
        <w:right w:val="none" w:sz="0" w:space="0" w:color="auto"/>
      </w:divBdr>
    </w:div>
    <w:div w:id="1279557355">
      <w:bodyDiv w:val="1"/>
      <w:marLeft w:val="0"/>
      <w:marRight w:val="0"/>
      <w:marTop w:val="0"/>
      <w:marBottom w:val="0"/>
      <w:divBdr>
        <w:top w:val="none" w:sz="0" w:space="0" w:color="auto"/>
        <w:left w:val="none" w:sz="0" w:space="0" w:color="auto"/>
        <w:bottom w:val="none" w:sz="0" w:space="0" w:color="auto"/>
        <w:right w:val="none" w:sz="0" w:space="0" w:color="auto"/>
      </w:divBdr>
    </w:div>
    <w:div w:id="1286347700">
      <w:bodyDiv w:val="1"/>
      <w:marLeft w:val="0"/>
      <w:marRight w:val="0"/>
      <w:marTop w:val="0"/>
      <w:marBottom w:val="0"/>
      <w:divBdr>
        <w:top w:val="none" w:sz="0" w:space="0" w:color="auto"/>
        <w:left w:val="none" w:sz="0" w:space="0" w:color="auto"/>
        <w:bottom w:val="none" w:sz="0" w:space="0" w:color="auto"/>
        <w:right w:val="none" w:sz="0" w:space="0" w:color="auto"/>
      </w:divBdr>
    </w:div>
    <w:div w:id="1396391505">
      <w:bodyDiv w:val="1"/>
      <w:marLeft w:val="0"/>
      <w:marRight w:val="0"/>
      <w:marTop w:val="0"/>
      <w:marBottom w:val="0"/>
      <w:divBdr>
        <w:top w:val="none" w:sz="0" w:space="0" w:color="auto"/>
        <w:left w:val="none" w:sz="0" w:space="0" w:color="auto"/>
        <w:bottom w:val="none" w:sz="0" w:space="0" w:color="auto"/>
        <w:right w:val="none" w:sz="0" w:space="0" w:color="auto"/>
      </w:divBdr>
    </w:div>
    <w:div w:id="21369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ntagave.com/products/montagave-blanco-las-roc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ybeth@duehrandassociate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nomaston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onomaston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5346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2007-09-13T00:36:00Z</cp:lastPrinted>
  <dcterms:created xsi:type="dcterms:W3CDTF">2026-03-07T12:34:00Z</dcterms:created>
  <dcterms:modified xsi:type="dcterms:W3CDTF">2026-03-07T12:34:00Z</dcterms:modified>
  <cp:category/>
  <dc:language>en-US</dc:language>
</cp:coreProperties>
</file>